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FE" w:rsidRDefault="00B161FE" w:rsidP="007E357D">
      <w:pPr>
        <w:bidi/>
        <w:spacing w:after="0" w:line="240" w:lineRule="auto"/>
        <w:ind w:left="720" w:hanging="360"/>
        <w:jc w:val="center"/>
        <w:rPr>
          <w:rFonts w:ascii="Simplified Arabic" w:hAnsi="Simplified Arabic" w:cs="PT Bold Heading"/>
          <w:sz w:val="28"/>
          <w:szCs w:val="28"/>
          <w:rtl/>
          <w:lang w:bidi="ar-EG"/>
        </w:rPr>
      </w:pPr>
      <w:bookmarkStart w:id="0" w:name="_Hlk161829373"/>
    </w:p>
    <w:p w:rsidR="007E357D" w:rsidRDefault="007E357D" w:rsidP="00B161FE">
      <w:pPr>
        <w:bidi/>
        <w:spacing w:after="0" w:line="240" w:lineRule="auto"/>
        <w:ind w:left="720" w:hanging="360"/>
        <w:jc w:val="center"/>
        <w:rPr>
          <w:rFonts w:ascii="Simplified Arabic" w:hAnsi="Simplified Arabic" w:cs="PT Bold Heading"/>
          <w:sz w:val="28"/>
          <w:szCs w:val="28"/>
          <w:lang w:bidi="ar-EG"/>
        </w:rPr>
      </w:pPr>
      <w:r>
        <w:rPr>
          <w:rFonts w:ascii="Simplified Arabic" w:hAnsi="Simplified Arabic" w:cs="PT Bold Heading" w:hint="cs"/>
          <w:sz w:val="28"/>
          <w:szCs w:val="28"/>
          <w:rtl/>
          <w:lang w:bidi="ar-EG"/>
        </w:rPr>
        <w:t xml:space="preserve">وقائع العدوان الإسرائيلي على فلسطين </w:t>
      </w:r>
    </w:p>
    <w:p w:rsidR="0004185B" w:rsidRDefault="007E357D" w:rsidP="007E357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تقرير اخباري</w:t>
      </w:r>
      <w:r w:rsidR="008F6326">
        <w:rPr>
          <w:rFonts w:ascii="Simplified Arabic" w:hAnsi="Simplified Arabic" w:cs="PT Bold Heading" w:hint="cs"/>
          <w:sz w:val="28"/>
          <w:szCs w:val="28"/>
          <w:rtl/>
        </w:rPr>
        <w:t xml:space="preserve"> عن</w:t>
      </w:r>
    </w:p>
    <w:p w:rsidR="007E357D" w:rsidRDefault="008F6326" w:rsidP="00D36BC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يوم</w:t>
      </w:r>
      <w:r w:rsidR="001D5261">
        <w:rPr>
          <w:rFonts w:ascii="Simplified Arabic" w:hAnsi="Simplified Arabic" w:cs="PT Bold Heading" w:hint="cs"/>
          <w:sz w:val="28"/>
          <w:szCs w:val="28"/>
          <w:rtl/>
        </w:rPr>
        <w:t xml:space="preserve"> </w:t>
      </w:r>
      <w:r w:rsidR="00AC07A0">
        <w:rPr>
          <w:rFonts w:ascii="Simplified Arabic" w:hAnsi="Simplified Arabic" w:cs="PT Bold Heading" w:hint="cs"/>
          <w:sz w:val="28"/>
          <w:szCs w:val="28"/>
          <w:rtl/>
          <w:lang w:bidi="ar-EG"/>
        </w:rPr>
        <w:t>الخميس</w:t>
      </w:r>
      <w:r w:rsidR="001D5261">
        <w:rPr>
          <w:rFonts w:ascii="Simplified Arabic" w:hAnsi="Simplified Arabic" w:cs="PT Bold Heading" w:hint="cs"/>
          <w:sz w:val="28"/>
          <w:szCs w:val="28"/>
          <w:rtl/>
        </w:rPr>
        <w:t xml:space="preserve"> </w:t>
      </w:r>
      <w:r>
        <w:rPr>
          <w:rFonts w:ascii="Simplified Arabic" w:hAnsi="Simplified Arabic" w:cs="PT Bold Heading" w:hint="cs"/>
          <w:b/>
          <w:bCs/>
          <w:sz w:val="28"/>
          <w:szCs w:val="28"/>
          <w:rtl/>
        </w:rPr>
        <w:t>2</w:t>
      </w:r>
      <w:r w:rsidR="00AC07A0">
        <w:rPr>
          <w:rFonts w:ascii="Simplified Arabic" w:hAnsi="Simplified Arabic" w:cs="PT Bold Heading" w:hint="cs"/>
          <w:b/>
          <w:bCs/>
          <w:sz w:val="28"/>
          <w:szCs w:val="28"/>
          <w:rtl/>
        </w:rPr>
        <w:t>6</w:t>
      </w:r>
      <w:r w:rsidR="001D5261" w:rsidRPr="001D5261">
        <w:rPr>
          <w:rFonts w:ascii="Simplified Arabic" w:hAnsi="Simplified Arabic" w:cs="PT Bold Heading" w:hint="cs"/>
          <w:b/>
          <w:bCs/>
          <w:sz w:val="28"/>
          <w:szCs w:val="28"/>
          <w:rtl/>
        </w:rPr>
        <w:t>/9/2024</w:t>
      </w:r>
    </w:p>
    <w:p w:rsidR="007E357D" w:rsidRPr="00FD4F0B" w:rsidRDefault="007E357D" w:rsidP="007E357D">
      <w:pPr>
        <w:bidi/>
        <w:spacing w:after="0" w:line="240" w:lineRule="auto"/>
        <w:ind w:left="357" w:hanging="357"/>
        <w:rPr>
          <w:rFonts w:ascii="Simplified Arabic" w:hAnsi="Simplified Arabic" w:cs="PT Bold Heading"/>
          <w:sz w:val="32"/>
          <w:szCs w:val="32"/>
        </w:rPr>
      </w:pPr>
      <w:r w:rsidRPr="00FD4F0B">
        <w:rPr>
          <w:rFonts w:ascii="Simplified Arabic" w:hAnsi="Simplified Arabic" w:cs="PT Bold Heading" w:hint="cs"/>
          <w:sz w:val="32"/>
          <w:szCs w:val="32"/>
          <w:rtl/>
        </w:rPr>
        <w:t>أولاً: قطاع غزة:</w:t>
      </w:r>
    </w:p>
    <w:p w:rsidR="004724B0" w:rsidRDefault="00C5602A" w:rsidP="00AB483A">
      <w:pPr>
        <w:pStyle w:val="NormalWeb"/>
        <w:shd w:val="clear" w:color="auto" w:fill="FFFFFF"/>
        <w:bidi/>
        <w:spacing w:before="0" w:beforeAutospacing="0" w:after="0" w:afterAutospacing="0"/>
        <w:ind w:left="270" w:hanging="270"/>
        <w:jc w:val="both"/>
        <w:rPr>
          <w:rFonts w:ascii="Simplified Arabic" w:hAnsi="Simplified Arabic" w:cs="Simplified Arabic"/>
          <w:b/>
          <w:bCs/>
          <w:sz w:val="28"/>
          <w:szCs w:val="28"/>
          <w:rtl/>
        </w:rPr>
      </w:pPr>
      <w:r>
        <w:rPr>
          <w:rFonts w:ascii="Simplified Arabic" w:hAnsi="Simplified Arabic" w:cs="Simplified Arabic"/>
          <w:sz w:val="28"/>
          <w:szCs w:val="28"/>
        </w:rPr>
        <w:t>-</w:t>
      </w:r>
      <w:r w:rsidR="004724B0" w:rsidRPr="00D755D9">
        <w:rPr>
          <w:rFonts w:ascii="Simplified Arabic" w:hAnsi="Simplified Arabic" w:cs="Simplified Arabic" w:hint="cs"/>
          <w:sz w:val="28"/>
          <w:szCs w:val="28"/>
          <w:rtl/>
        </w:rPr>
        <w:t xml:space="preserve"> العدوان</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EG"/>
        </w:rPr>
        <w:t>الاسرائيلي</w:t>
      </w:r>
      <w:r w:rsidR="004724B0" w:rsidRPr="00D755D9">
        <w:rPr>
          <w:rFonts w:ascii="Simplified Arabic" w:hAnsi="Simplified Arabic" w:cs="Simplified Arabic" w:hint="cs"/>
          <w:sz w:val="28"/>
          <w:szCs w:val="28"/>
        </w:rPr>
        <w:t xml:space="preserve"> </w:t>
      </w:r>
      <w:r w:rsidR="004724B0" w:rsidRPr="00D755D9">
        <w:rPr>
          <w:rFonts w:ascii="Simplified Arabic" w:hAnsi="Simplified Arabic" w:cs="Simplified Arabic" w:hint="cs"/>
          <w:sz w:val="28"/>
          <w:szCs w:val="28"/>
          <w:rtl/>
        </w:rPr>
        <w:t>لليوم الـ</w:t>
      </w:r>
      <w:r w:rsidR="004724B0">
        <w:rPr>
          <w:rFonts w:ascii="Simplified Arabic" w:hAnsi="Simplified Arabic" w:cs="Simplified Arabic" w:hint="cs"/>
          <w:b/>
          <w:bCs/>
          <w:sz w:val="28"/>
          <w:szCs w:val="28"/>
          <w:rtl/>
        </w:rPr>
        <w:t xml:space="preserve"> 35</w:t>
      </w:r>
      <w:r w:rsidR="00AC07A0">
        <w:rPr>
          <w:rFonts w:ascii="Simplified Arabic" w:hAnsi="Simplified Arabic" w:cs="Simplified Arabic" w:hint="cs"/>
          <w:b/>
          <w:bCs/>
          <w:sz w:val="28"/>
          <w:szCs w:val="28"/>
          <w:rtl/>
        </w:rPr>
        <w:t>6</w:t>
      </w:r>
      <w:r w:rsidR="004724B0">
        <w:rPr>
          <w:rFonts w:ascii="Simplified Arabic" w:hAnsi="Simplified Arabic" w:cs="Simplified Arabic" w:hint="cs"/>
          <w:b/>
          <w:bCs/>
          <w:sz w:val="28"/>
          <w:szCs w:val="28"/>
          <w:rtl/>
        </w:rPr>
        <w:t xml:space="preserve"> </w:t>
      </w:r>
      <w:r w:rsidR="004724B0" w:rsidRPr="00D755D9">
        <w:rPr>
          <w:rFonts w:ascii="Simplified Arabic" w:hAnsi="Simplified Arabic" w:cs="Simplified Arabic" w:hint="cs"/>
          <w:sz w:val="28"/>
          <w:szCs w:val="28"/>
          <w:rtl/>
        </w:rPr>
        <w:t>على قطاع غزة</w:t>
      </w:r>
      <w:r w:rsidR="00AB483A">
        <w:rPr>
          <w:rFonts w:ascii="Simplified Arabic" w:hAnsi="Simplified Arabic" w:cs="Simplified Arabic" w:hint="cs"/>
          <w:sz w:val="28"/>
          <w:szCs w:val="28"/>
          <w:rtl/>
        </w:rPr>
        <w:t>.</w:t>
      </w:r>
      <w:r w:rsidR="004724B0">
        <w:rPr>
          <w:rFonts w:ascii="Simplified Arabic" w:hAnsi="Simplified Arabic" w:cs="Simplified Arabic" w:hint="cs"/>
          <w:sz w:val="28"/>
          <w:szCs w:val="28"/>
          <w:rtl/>
        </w:rPr>
        <w:t xml:space="preserve"> </w:t>
      </w:r>
    </w:p>
    <w:p w:rsidR="00AC07A0" w:rsidRDefault="00453A29" w:rsidP="006A032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453A29">
        <w:rPr>
          <w:rFonts w:ascii="Simplified Arabic" w:hAnsi="Simplified Arabic" w:cs="Simplified Arabic" w:hint="cs"/>
          <w:sz w:val="28"/>
          <w:szCs w:val="28"/>
          <w:rtl/>
        </w:rPr>
        <w:t xml:space="preserve"> 7 مصابين في قصف إسرائيلي استهدف منزلا في منطقة المخيم الجديد بمخيم النصيرات وسط قطاع غزة</w:t>
      </w:r>
      <w:r>
        <w:rPr>
          <w:rFonts w:ascii="Simplified Arabic" w:hAnsi="Simplified Arabic" w:cs="Simplified Arabic" w:hint="cs"/>
          <w:sz w:val="28"/>
          <w:szCs w:val="28"/>
          <w:rtl/>
        </w:rPr>
        <w:t>.</w:t>
      </w:r>
      <w:r w:rsidRPr="00453A29">
        <w:rPr>
          <w:rFonts w:ascii="Simplified Arabic" w:hAnsi="Simplified Arabic" w:cs="Simplified Arabic"/>
          <w:sz w:val="28"/>
          <w:szCs w:val="28"/>
        </w:rPr>
        <w:br/>
      </w:r>
      <w:r w:rsidR="006A0323">
        <w:rPr>
          <w:rFonts w:ascii="Simplified Arabic" w:hAnsi="Simplified Arabic" w:cs="Simplified Arabic" w:hint="cs"/>
          <w:sz w:val="28"/>
          <w:szCs w:val="28"/>
          <w:rtl/>
        </w:rPr>
        <w:t>-</w:t>
      </w:r>
      <w:r w:rsidRPr="00453A29">
        <w:rPr>
          <w:rFonts w:ascii="Simplified Arabic" w:hAnsi="Simplified Arabic" w:cs="Simplified Arabic" w:hint="cs"/>
          <w:sz w:val="28"/>
          <w:szCs w:val="28"/>
          <w:rtl/>
        </w:rPr>
        <w:t xml:space="preserve"> مصابون إثر قصف إسرائيلي استهدف نقطة للدفاع المدني في حي الدرج شرقي مدينة غزة</w:t>
      </w:r>
      <w:r>
        <w:rPr>
          <w:rFonts w:ascii="Simplified Arabic" w:hAnsi="Simplified Arabic" w:cs="Simplified Arabic" w:hint="cs"/>
          <w:sz w:val="28"/>
          <w:szCs w:val="28"/>
          <w:rtl/>
        </w:rPr>
        <w:t>.</w:t>
      </w:r>
    </w:p>
    <w:p w:rsidR="006A0323" w:rsidRPr="006A0323" w:rsidRDefault="00BD6203" w:rsidP="00AB483A">
      <w:pPr>
        <w:shd w:val="clear" w:color="auto" w:fill="FFFFFF"/>
        <w:bidi/>
        <w:spacing w:after="0" w:line="240" w:lineRule="auto"/>
        <w:rPr>
          <w:rFonts w:ascii="Simplified Arabic" w:hAnsi="Simplified Arabic" w:cs="PT Bold Heading"/>
          <w:sz w:val="32"/>
          <w:szCs w:val="32"/>
        </w:rPr>
      </w:pPr>
      <w:r w:rsidRPr="006A0323">
        <w:rPr>
          <w:rFonts w:ascii="Simplified Arabic" w:eastAsia="Times New Roman" w:hAnsi="Simplified Arabic" w:cs="Simplified Arabic" w:hint="cs"/>
          <w:sz w:val="28"/>
          <w:szCs w:val="28"/>
          <w:rtl/>
        </w:rPr>
        <w:t>- 5 شهداء بينهم أطفال في قصف إسرائيلي استهدف منزلا شرقي مدينة خانيونس جنوب قطاع غزة.</w:t>
      </w:r>
      <w:r w:rsidRPr="006A0323">
        <w:rPr>
          <w:rFonts w:ascii="Simplified Arabic" w:eastAsia="Times New Roman" w:hAnsi="Simplified Arabic" w:cs="Simplified Arabic"/>
          <w:sz w:val="28"/>
          <w:szCs w:val="28"/>
        </w:rPr>
        <w:br/>
      </w:r>
      <w:r w:rsidRPr="006A0323">
        <w:rPr>
          <w:rFonts w:ascii="Simplified Arabic" w:eastAsia="Times New Roman" w:hAnsi="Simplified Arabic" w:cs="Simplified Arabic" w:hint="cs"/>
          <w:sz w:val="28"/>
          <w:szCs w:val="28"/>
          <w:rtl/>
        </w:rPr>
        <w:t>-</w:t>
      </w:r>
      <w:r w:rsidR="006A0323">
        <w:rPr>
          <w:rFonts w:ascii="Simplified Arabic" w:eastAsia="Times New Roman" w:hAnsi="Simplified Arabic" w:cs="Simplified Arabic" w:hint="cs"/>
          <w:sz w:val="28"/>
          <w:szCs w:val="28"/>
          <w:rtl/>
        </w:rPr>
        <w:t xml:space="preserve"> </w:t>
      </w:r>
      <w:r w:rsidRPr="006A0323">
        <w:rPr>
          <w:rFonts w:ascii="Simplified Arabic" w:eastAsia="Times New Roman" w:hAnsi="Simplified Arabic" w:cs="Simplified Arabic" w:hint="cs"/>
          <w:sz w:val="28"/>
          <w:szCs w:val="28"/>
          <w:rtl/>
        </w:rPr>
        <w:t>انتشال جثمان شهيد إثر قصف إسرائيلي شرقي مدينة رفح جنوب قطاع غزة.</w:t>
      </w:r>
      <w:r w:rsidRPr="006A0323">
        <w:rPr>
          <w:rFonts w:ascii="Simplified Arabic" w:eastAsia="Times New Roman" w:hAnsi="Simplified Arabic" w:cs="Simplified Arabic"/>
          <w:sz w:val="28"/>
          <w:szCs w:val="28"/>
        </w:rPr>
        <w:br/>
      </w:r>
      <w:r w:rsidR="006A0323">
        <w:rPr>
          <w:rFonts w:ascii="Simplified Arabic" w:hAnsi="Simplified Arabic" w:cs="Simplified Arabic" w:hint="cs"/>
          <w:sz w:val="28"/>
          <w:szCs w:val="28"/>
          <w:rtl/>
        </w:rPr>
        <w:t xml:space="preserve">- </w:t>
      </w:r>
      <w:r w:rsidR="006A0323" w:rsidRPr="006A0323">
        <w:rPr>
          <w:rFonts w:ascii="Simplified Arabic" w:hAnsi="Simplified Arabic" w:cs="Simplified Arabic" w:hint="cs"/>
          <w:sz w:val="28"/>
          <w:szCs w:val="28"/>
          <w:rtl/>
        </w:rPr>
        <w:t xml:space="preserve">غارة جوية من طائرات الاحتلال تستهدف مخيم جباليا شمال غزة. </w:t>
      </w:r>
    </w:p>
    <w:p w:rsidR="006A0323" w:rsidRPr="006A0323" w:rsidRDefault="006A0323" w:rsidP="006A0323">
      <w:pPr>
        <w:shd w:val="clear" w:color="auto" w:fill="FFFFFF"/>
        <w:bidi/>
        <w:spacing w:after="0" w:line="240" w:lineRule="auto"/>
        <w:rPr>
          <w:rFonts w:ascii="Simplified Arabic" w:hAnsi="Simplified Arabic" w:cs="PT Bold Heading"/>
          <w:sz w:val="32"/>
          <w:szCs w:val="32"/>
        </w:rPr>
      </w:pPr>
      <w:r>
        <w:rPr>
          <w:rFonts w:ascii="Simplified Arabic" w:hAnsi="Simplified Arabic" w:cs="Simplified Arabic" w:hint="cs"/>
          <w:sz w:val="28"/>
          <w:szCs w:val="28"/>
          <w:rtl/>
        </w:rPr>
        <w:t>- 4</w:t>
      </w:r>
      <w:r w:rsidRPr="006A0323">
        <w:rPr>
          <w:rFonts w:ascii="Simplified Arabic" w:hAnsi="Simplified Arabic" w:cs="Simplified Arabic" w:hint="cs"/>
          <w:sz w:val="28"/>
          <w:szCs w:val="28"/>
          <w:rtl/>
        </w:rPr>
        <w:t xml:space="preserve"> شهداء بينهم سيدتان وعدد من الإصابات في قصف إسرائيلي استهدف منزلًا في بلدة النصر شمال شرقي مدينة رفح جنوبي قطاع غزة. </w:t>
      </w:r>
    </w:p>
    <w:p w:rsidR="006A0323" w:rsidRPr="006A0323" w:rsidRDefault="006A0323" w:rsidP="006A0323">
      <w:p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A0323">
        <w:rPr>
          <w:rFonts w:ascii="Simplified Arabic" w:hAnsi="Simplified Arabic" w:cs="Simplified Arabic" w:hint="cs"/>
          <w:sz w:val="28"/>
          <w:szCs w:val="28"/>
          <w:rtl/>
        </w:rPr>
        <w:t xml:space="preserve">ارتقاء مواطن جراء قصف إسرائيلي استهدف منزلًا لعائلة فارس في منطقة حي الأمل غربي مدينة خانيونس جنوبي قطاع غزة. </w:t>
      </w:r>
    </w:p>
    <w:p w:rsidR="006A0323" w:rsidRPr="006A0323" w:rsidRDefault="006A0323" w:rsidP="006A0323">
      <w:p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A0323">
        <w:rPr>
          <w:rFonts w:ascii="Simplified Arabic" w:hAnsi="Simplified Arabic" w:cs="Simplified Arabic" w:hint="cs"/>
          <w:sz w:val="28"/>
          <w:szCs w:val="28"/>
          <w:rtl/>
        </w:rPr>
        <w:t xml:space="preserve">آليات إسرائيلية تواصل أعمال التجريف وسط قصف مدفعي لليوم الثاني شرقي بلدة الفخاري جنوب شرقي مدينة خان يونس جنوبي قطاع غزة. </w:t>
      </w:r>
    </w:p>
    <w:p w:rsidR="00D71888" w:rsidRDefault="00D71888" w:rsidP="001A0F14">
      <w:pPr>
        <w:shd w:val="clear" w:color="auto" w:fill="FFFFFF"/>
        <w:bidi/>
        <w:spacing w:after="0" w:line="240" w:lineRule="auto"/>
        <w:rPr>
          <w:rFonts w:ascii="Simplified Arabic" w:hAnsi="Simplified Arabic" w:cs="PT Bold Heading"/>
          <w:sz w:val="32"/>
          <w:szCs w:val="32"/>
          <w:rtl/>
        </w:rPr>
      </w:pPr>
      <w:r w:rsidRPr="004F70DA">
        <w:rPr>
          <w:rFonts w:ascii="Simplified Arabic" w:hAnsi="Simplified Arabic" w:cs="Simplified Arabic" w:hint="cs"/>
          <w:sz w:val="32"/>
          <w:szCs w:val="32"/>
          <w:rtl/>
        </w:rPr>
        <w:t>-</w:t>
      </w:r>
      <w:r>
        <w:rPr>
          <w:rFonts w:ascii="Simplified Arabic" w:hAnsi="Simplified Arabic" w:cs="Cambria" w:hint="cs"/>
          <w:sz w:val="32"/>
          <w:szCs w:val="32"/>
          <w:rtl/>
        </w:rPr>
        <w:t xml:space="preserve"> </w:t>
      </w:r>
      <w:r w:rsidRPr="00FD4F0B">
        <w:rPr>
          <w:rFonts w:ascii="Simplified Arabic" w:hAnsi="Simplified Arabic" w:cs="PT Bold Heading" w:hint="cs"/>
          <w:sz w:val="32"/>
          <w:szCs w:val="32"/>
          <w:rtl/>
        </w:rPr>
        <w:t>ثانياً: الضفة الغربية بما فيها القدس:</w:t>
      </w:r>
    </w:p>
    <w:p w:rsidR="006A0323" w:rsidRPr="00DD4287" w:rsidRDefault="00453A29" w:rsidP="006A0323">
      <w:pPr>
        <w:shd w:val="clear" w:color="auto" w:fill="FFFFFF"/>
        <w:bidi/>
        <w:spacing w:after="0" w:line="240" w:lineRule="auto"/>
        <w:rPr>
          <w:rFonts w:ascii="Simplified Arabic" w:hAnsi="Simplified Arabic" w:cs="Simplified Arabic"/>
          <w:sz w:val="28"/>
          <w:szCs w:val="28"/>
        </w:rPr>
      </w:pPr>
      <w:r w:rsidRPr="00453A29">
        <w:rPr>
          <w:rFonts w:ascii="Simplified Arabic" w:eastAsia="Times New Roman" w:hAnsi="Simplified Arabic" w:cs="Simplified Arabic" w:hint="cs"/>
          <w:b/>
          <w:bCs/>
          <w:sz w:val="28"/>
          <w:szCs w:val="28"/>
          <w:rtl/>
        </w:rPr>
        <w:t>- الهلال الأحمر الفلسطيني</w:t>
      </w:r>
      <w:r w:rsidRPr="00453A29">
        <w:rPr>
          <w:rFonts w:ascii="Simplified Arabic" w:eastAsia="Times New Roman" w:hAnsi="Simplified Arabic" w:cs="Simplified Arabic" w:hint="cs"/>
          <w:sz w:val="28"/>
          <w:szCs w:val="28"/>
          <w:rtl/>
        </w:rPr>
        <w:t>: استشهاد فتاة وإصابة 4 سيدات بجروح خطيرة برصاص الاحتلال في قرية عنزا جنوبي جنين</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006A0323">
        <w:rPr>
          <w:rFonts w:ascii="Simplified Arabic" w:hAnsi="Simplified Arabic" w:cs="Simplified Arabic" w:hint="cs"/>
          <w:sz w:val="28"/>
          <w:szCs w:val="28"/>
          <w:rtl/>
        </w:rPr>
        <w:t xml:space="preserve">- </w:t>
      </w:r>
      <w:r w:rsidR="006A0323" w:rsidRPr="00DD4287">
        <w:rPr>
          <w:rFonts w:ascii="Simplified Arabic" w:hAnsi="Simplified Arabic" w:cs="Simplified Arabic" w:hint="cs"/>
          <w:sz w:val="28"/>
          <w:szCs w:val="28"/>
          <w:rtl/>
        </w:rPr>
        <w:t>إصابة شاب برصاص قوات الاحتلال في مدينة دورا جنوب الخليل.</w:t>
      </w:r>
    </w:p>
    <w:p w:rsidR="00D71888" w:rsidRDefault="00D71888" w:rsidP="00EE568B">
      <w:pPr>
        <w:pStyle w:val="NormalWeb"/>
        <w:shd w:val="clear" w:color="auto" w:fill="FFFFFF"/>
        <w:bidi/>
        <w:spacing w:before="0" w:beforeAutospacing="0" w:after="0" w:afterAutospacing="0"/>
        <w:rPr>
          <w:rFonts w:ascii="Simplified Arabic" w:hAnsi="Simplified Arabic" w:cs="PT Bold Heading"/>
          <w:sz w:val="32"/>
          <w:szCs w:val="32"/>
          <w:rtl/>
        </w:rPr>
      </w:pPr>
      <w:r w:rsidRPr="00FD7121">
        <w:rPr>
          <w:rFonts w:ascii="Simplified Arabic" w:hAnsi="Simplified Arabic" w:cs="Simplified Arabic" w:hint="cs"/>
          <w:b/>
          <w:bCs/>
          <w:sz w:val="28"/>
          <w:szCs w:val="28"/>
          <w:rtl/>
        </w:rPr>
        <w:t xml:space="preserve">- </w:t>
      </w: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p>
    <w:bookmarkEnd w:id="0"/>
    <w:p w:rsidR="00453A29" w:rsidRDefault="00453A29" w:rsidP="00453A29">
      <w:pPr>
        <w:bidi/>
        <w:spacing w:after="0" w:line="240" w:lineRule="auto"/>
        <w:ind w:left="-144"/>
        <w:rPr>
          <w:rFonts w:ascii="Simplified Arabic" w:eastAsia="Times New Roman" w:hAnsi="Simplified Arabic" w:cs="Simplified Arabic"/>
          <w:sz w:val="28"/>
          <w:szCs w:val="28"/>
          <w:rtl/>
        </w:rPr>
      </w:pPr>
      <w:r w:rsidRPr="00453A29">
        <w:rPr>
          <w:rFonts w:ascii="Simplified Arabic" w:eastAsia="Times New Roman" w:hAnsi="Simplified Arabic" w:cs="Simplified Arabic" w:hint="cs"/>
          <w:b/>
          <w:bCs/>
          <w:sz w:val="28"/>
          <w:szCs w:val="28"/>
          <w:rtl/>
        </w:rPr>
        <w:t xml:space="preserve">- </w:t>
      </w:r>
      <w:r w:rsidRPr="00453A29">
        <w:rPr>
          <w:rFonts w:ascii="Simplified Arabic" w:eastAsia="Times New Roman" w:hAnsi="Simplified Arabic" w:cs="Simplified Arabic"/>
          <w:b/>
          <w:bCs/>
          <w:sz w:val="28"/>
          <w:szCs w:val="28"/>
          <w:rtl/>
        </w:rPr>
        <w:t>بايدن</w:t>
      </w:r>
      <w:r w:rsidRPr="00453A29">
        <w:rPr>
          <w:rFonts w:ascii="Simplified Arabic" w:eastAsia="Times New Roman" w:hAnsi="Simplified Arabic" w:cs="Simplified Arabic" w:hint="cs"/>
          <w:sz w:val="28"/>
          <w:szCs w:val="28"/>
          <w:rtl/>
        </w:rPr>
        <w:t xml:space="preserve"> </w:t>
      </w:r>
      <w:r w:rsidRPr="00453A29">
        <w:rPr>
          <w:rFonts w:ascii="Simplified Arabic" w:eastAsia="Times New Roman" w:hAnsi="Simplified Arabic" w:cs="Simplified Arabic" w:hint="cs"/>
          <w:b/>
          <w:bCs/>
          <w:sz w:val="28"/>
          <w:szCs w:val="28"/>
          <w:rtl/>
        </w:rPr>
        <w:t>لأي بي سي</w:t>
      </w:r>
      <w:r w:rsidRPr="00453A29">
        <w:rPr>
          <w:rFonts w:ascii="Simplified Arabic" w:eastAsia="Times New Roman" w:hAnsi="Simplified Arabic" w:cs="Simplified Arabic"/>
          <w:b/>
          <w:bCs/>
          <w:sz w:val="28"/>
          <w:szCs w:val="28"/>
          <w:rtl/>
        </w:rPr>
        <w:t>:</w:t>
      </w:r>
    </w:p>
    <w:p w:rsidR="00453A29" w:rsidRDefault="00453A29" w:rsidP="00453A29">
      <w:pPr>
        <w:bidi/>
        <w:spacing w:after="0" w:line="240" w:lineRule="auto"/>
        <w:ind w:left="-144"/>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lastRenderedPageBreak/>
        <w:t>*</w:t>
      </w:r>
      <w:r w:rsidRPr="00453A29">
        <w:rPr>
          <w:rFonts w:ascii="Simplified Arabic" w:eastAsia="Times New Roman" w:hAnsi="Simplified Arabic" w:cs="Simplified Arabic"/>
          <w:sz w:val="28"/>
          <w:szCs w:val="28"/>
          <w:rtl/>
        </w:rPr>
        <w:t xml:space="preserve"> الحرب الشاملة ممكنة في الشرق الأوسط ولكن هناك أيضا إمكانية للتوصل إلى تسوية</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هناك حاجة إلى حل الدولتين لإسرائيل وفلسطين</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العالم العربي يريد بقوة تسوية للقضية الفلسطينية</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لا أتفق مع مواقف نتنياهو ويجب أن يكون هناك حل الدولتين</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أستخدم كل طاقة إدارتي للتوصل إلى وقف لإطلاق النار في غزة</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Pr="00453A29">
        <w:rPr>
          <w:rFonts w:ascii="Simplified Arabic" w:eastAsia="Times New Roman" w:hAnsi="Simplified Arabic" w:cs="Simplified Arabic" w:hint="cs"/>
          <w:b/>
          <w:bCs/>
          <w:sz w:val="28"/>
          <w:szCs w:val="28"/>
          <w:rtl/>
        </w:rPr>
        <w:t>- ماكرون في الأمم المتحدة:</w:t>
      </w:r>
    </w:p>
    <w:p w:rsidR="00453A29" w:rsidRDefault="00453A29" w:rsidP="00453A29">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لإسرائيل الحق في الدفاع عن نفسها لكن الحرب في غزة استمرت أكثر مما ينبغي</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ندعو إلى الإفراج عن الرهائن بغزة وأشيد بجهود الولايات المتحدة ومصر وقطر لتحقيق هذه الغاية</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فرنسا ستعمل على أن يكون للفلسطينيين دولة إلى جانب إسرائيل ونحن ملتزمون بحل الدولتين</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Pr="00453A29">
        <w:rPr>
          <w:rFonts w:ascii="Simplified Arabic" w:eastAsia="Times New Roman" w:hAnsi="Simplified Arabic" w:cs="Simplified Arabic" w:hint="cs"/>
          <w:b/>
          <w:bCs/>
          <w:sz w:val="28"/>
          <w:szCs w:val="28"/>
          <w:rtl/>
        </w:rPr>
        <w:t>- وزير الخارجية البريطاني</w:t>
      </w:r>
      <w:r w:rsidRPr="00453A29">
        <w:rPr>
          <w:rFonts w:ascii="Simplified Arabic" w:eastAsia="Times New Roman" w:hAnsi="Simplified Arabic" w:cs="Simplified Arabic" w:hint="cs"/>
          <w:sz w:val="28"/>
          <w:szCs w:val="28"/>
          <w:rtl/>
        </w:rPr>
        <w:t>:</w:t>
      </w:r>
    </w:p>
    <w:p w:rsidR="00453A29" w:rsidRDefault="00453A29" w:rsidP="00453A29">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دعوت في حواراتي مع إسرائيل إلى التوصل لتسوية للخروج من هذا المأزق</w:t>
      </w:r>
      <w:r>
        <w:rPr>
          <w:rFonts w:ascii="Simplified Arabic" w:eastAsia="Times New Roman" w:hAnsi="Simplified Arabic" w:cs="Simplified Arabic" w:hint="cs"/>
          <w:sz w:val="28"/>
          <w:szCs w:val="28"/>
          <w:rtl/>
        </w:rPr>
        <w:t>.</w:t>
      </w:r>
    </w:p>
    <w:p w:rsidR="00453A29" w:rsidRDefault="00453A29" w:rsidP="00453A29">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يجب على إسرائيل التراجع عن قرارها إغلاق مكتب الجزيرة في رام الله</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Pr="00453A29">
        <w:rPr>
          <w:rFonts w:ascii="Simplified Arabic" w:eastAsia="Times New Roman" w:hAnsi="Simplified Arabic" w:cs="Simplified Arabic" w:hint="cs"/>
          <w:b/>
          <w:bCs/>
          <w:sz w:val="28"/>
          <w:szCs w:val="28"/>
          <w:rtl/>
        </w:rPr>
        <w:t>- وزير الخارجية الجزائري</w:t>
      </w:r>
      <w:r w:rsidRPr="00453A29">
        <w:rPr>
          <w:rFonts w:ascii="Simplified Arabic" w:eastAsia="Times New Roman" w:hAnsi="Simplified Arabic" w:cs="Simplified Arabic" w:hint="cs"/>
          <w:sz w:val="28"/>
          <w:szCs w:val="28"/>
          <w:rtl/>
        </w:rPr>
        <w:t xml:space="preserve">: </w:t>
      </w:r>
    </w:p>
    <w:p w:rsidR="00076D66" w:rsidRDefault="00453A29" w:rsidP="00076D66">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53A29">
        <w:rPr>
          <w:rFonts w:ascii="Simplified Arabic" w:eastAsia="Times New Roman" w:hAnsi="Simplified Arabic" w:cs="Simplified Arabic" w:hint="cs"/>
          <w:sz w:val="28"/>
          <w:szCs w:val="28"/>
          <w:rtl/>
        </w:rPr>
        <w:t>إسرائيل تحاول تحويل لبنان إلى غزة أخرى</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الاحتلال الإسرائيلي يبرهن لنا أن تمتعه بالأمن يكمن في حرمان الجوار منه</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الاحتلال الإسرائيلي أثبت أنه لا يريد السلام ويعتبر نفسه استثناء من كل الضوابط</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الشرق الأوسط بحاجة لتضافر جهود الجميع لتجنيبه ويلات حرب شاملة تلوح في الأفق القريب</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الجهود يجب أن تركز على وضع حد للجحيم المسلط على الشعب الفلسطيني في غزة</w:t>
      </w:r>
      <w:r>
        <w:rPr>
          <w:rFonts w:ascii="Simplified Arabic" w:eastAsia="Times New Roman" w:hAnsi="Simplified Arabic" w:cs="Simplified Arabic" w:hint="cs"/>
          <w:sz w:val="28"/>
          <w:szCs w:val="28"/>
          <w:rtl/>
        </w:rPr>
        <w:t>.</w:t>
      </w:r>
      <w:r w:rsidR="00076D66">
        <w:rPr>
          <w:rFonts w:ascii="Simplified Arabic" w:eastAsia="Times New Roman" w:hAnsi="Simplified Arabic" w:cs="Simplified Arabic" w:hint="cs"/>
          <w:sz w:val="28"/>
          <w:szCs w:val="28"/>
          <w:rtl/>
        </w:rPr>
        <w:t xml:space="preserve"> </w:t>
      </w:r>
    </w:p>
    <w:p w:rsidR="00E25E2D" w:rsidRPr="00DD4287" w:rsidRDefault="00E25E2D" w:rsidP="00076D66">
      <w:pPr>
        <w:bidi/>
        <w:spacing w:after="0" w:line="240" w:lineRule="auto"/>
        <w:ind w:left="-144"/>
        <w:rPr>
          <w:rFonts w:ascii="Simplified Arabic" w:hAnsi="Simplified Arabic" w:cs="Simplified Arabic"/>
          <w:sz w:val="28"/>
          <w:szCs w:val="28"/>
        </w:rPr>
      </w:pPr>
      <w:r w:rsidRPr="00DD4287">
        <w:rPr>
          <w:rFonts w:ascii="Simplified Arabic" w:hAnsi="Simplified Arabic" w:cs="Simplified Arabic" w:hint="cs"/>
          <w:b/>
          <w:bCs/>
          <w:sz w:val="28"/>
          <w:szCs w:val="28"/>
          <w:shd w:val="clear" w:color="auto" w:fill="FFFFFF"/>
          <w:rtl/>
        </w:rPr>
        <w:t xml:space="preserve">- وزير الخارجية المصري: </w:t>
      </w:r>
      <w:r w:rsidRPr="00DD4287">
        <w:rPr>
          <w:rFonts w:ascii="Simplified Arabic" w:hAnsi="Simplified Arabic" w:cs="Simplified Arabic" w:hint="cs"/>
          <w:sz w:val="28"/>
          <w:szCs w:val="28"/>
          <w:shd w:val="clear" w:color="auto" w:fill="FFFFFF"/>
          <w:rtl/>
        </w:rPr>
        <w:t>ماكينة الحرب الإسرائيلية تحصد المزيد من الأرواح وتخلف الدمار وتُفاقم الوضع الإنساني في حرب انتقامية ضد قطاع غزة وأبنائه وبنيته التحتية ومنظومته الصحية، ففي هذه الحرب بقطاع غزة يستخدم الجيش الإسرائيلي سلاح التجويع والحصار والترويع.</w:t>
      </w:r>
    </w:p>
    <w:p w:rsidR="00EE568B" w:rsidRDefault="00453A29" w:rsidP="00E25E2D">
      <w:pPr>
        <w:bidi/>
        <w:spacing w:after="0" w:line="240" w:lineRule="auto"/>
        <w:ind w:left="-144"/>
        <w:rPr>
          <w:rFonts w:ascii="Simplified Arabic" w:eastAsia="Times New Roman" w:hAnsi="Simplified Arabic" w:cs="Simplified Arabic"/>
          <w:sz w:val="28"/>
          <w:szCs w:val="28"/>
        </w:rPr>
      </w:pPr>
      <w:r w:rsidRPr="00453A29">
        <w:rPr>
          <w:rFonts w:ascii="Simplified Arabic" w:eastAsia="Times New Roman" w:hAnsi="Simplified Arabic" w:cs="Simplified Arabic" w:hint="cs"/>
          <w:b/>
          <w:bCs/>
          <w:sz w:val="28"/>
          <w:szCs w:val="28"/>
          <w:rtl/>
        </w:rPr>
        <w:t>- وزير خارجية نيوزيلندا:</w:t>
      </w:r>
      <w:r w:rsidRPr="00453A29">
        <w:rPr>
          <w:rFonts w:ascii="Simplified Arabic" w:eastAsia="Times New Roman" w:hAnsi="Simplified Arabic" w:cs="Simplified Arabic" w:hint="cs"/>
          <w:sz w:val="28"/>
          <w:szCs w:val="28"/>
          <w:rtl/>
        </w:rPr>
        <w:t xml:space="preserve"> التعويل على مجلس الأمن يركز عليه الجميع لكننا لم نصل إلى السلام في الشرق الأوسط</w:t>
      </w:r>
      <w:r>
        <w:rPr>
          <w:rFonts w:ascii="Simplified Arabic" w:eastAsia="Times New Roman" w:hAnsi="Simplified Arabic" w:cs="Simplified Arabic" w:hint="cs"/>
          <w:sz w:val="28"/>
          <w:szCs w:val="28"/>
          <w:rtl/>
        </w:rPr>
        <w:t>.</w:t>
      </w:r>
    </w:p>
    <w:p w:rsidR="00453A29" w:rsidRDefault="00453A29" w:rsidP="00EE568B">
      <w:pPr>
        <w:bidi/>
        <w:spacing w:after="0" w:line="240" w:lineRule="auto"/>
        <w:ind w:left="-144"/>
        <w:rPr>
          <w:rFonts w:ascii="Simplified Arabic" w:eastAsia="Times New Roman" w:hAnsi="Simplified Arabic" w:cs="Simplified Arabic"/>
          <w:sz w:val="28"/>
          <w:szCs w:val="28"/>
          <w:rtl/>
        </w:rPr>
      </w:pPr>
      <w:r w:rsidRPr="00453A29">
        <w:rPr>
          <w:rFonts w:ascii="Simplified Arabic" w:eastAsia="Times New Roman" w:hAnsi="Simplified Arabic" w:cs="Simplified Arabic" w:hint="cs"/>
          <w:b/>
          <w:bCs/>
          <w:sz w:val="28"/>
          <w:szCs w:val="28"/>
          <w:rtl/>
        </w:rPr>
        <w:t>- وزيرة خارجية سلوفينيا:</w:t>
      </w:r>
      <w:r w:rsidRPr="00453A29">
        <w:rPr>
          <w:rFonts w:ascii="Simplified Arabic" w:eastAsia="Times New Roman" w:hAnsi="Simplified Arabic" w:cs="Simplified Arabic" w:hint="cs"/>
          <w:sz w:val="28"/>
          <w:szCs w:val="28"/>
          <w:rtl/>
        </w:rPr>
        <w:t xml:space="preserve"> </w:t>
      </w:r>
    </w:p>
    <w:p w:rsidR="00453A29" w:rsidRDefault="00453A29" w:rsidP="00453A29">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53A29">
        <w:rPr>
          <w:rFonts w:ascii="Simplified Arabic" w:eastAsia="Times New Roman" w:hAnsi="Simplified Arabic" w:cs="Simplified Arabic" w:hint="cs"/>
          <w:sz w:val="28"/>
          <w:szCs w:val="28"/>
          <w:rtl/>
        </w:rPr>
        <w:t>نريد رؤية نقاش عاجل في مجلس الأمن حول كيفية إحلال السلام في الشرق الأوسط</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آمل أن ينجح مجلس الأمن في الدعوة إلى تجنب مزيد من التصعيد في الشرق الأوسط</w:t>
      </w:r>
      <w:r>
        <w:rPr>
          <w:rFonts w:ascii="Simplified Arabic" w:eastAsia="Times New Roman" w:hAnsi="Simplified Arabic" w:cs="Simplified Arabic" w:hint="cs"/>
          <w:sz w:val="28"/>
          <w:szCs w:val="28"/>
          <w:rtl/>
        </w:rPr>
        <w:t>.</w:t>
      </w:r>
    </w:p>
    <w:p w:rsidR="00214FBD" w:rsidRDefault="00453A29" w:rsidP="00214FBD">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w:t>
      </w:r>
      <w:r w:rsidRPr="00453A29">
        <w:rPr>
          <w:rFonts w:ascii="Simplified Arabic" w:eastAsia="Times New Roman" w:hAnsi="Simplified Arabic" w:cs="Simplified Arabic" w:hint="cs"/>
          <w:sz w:val="28"/>
          <w:szCs w:val="28"/>
          <w:rtl/>
        </w:rPr>
        <w:t xml:space="preserve"> نحتاج أولا وقبل كل شيء إلى وقف إطلاق النار في غزة وإنهاء العنف</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نحن نعترف بدولة فلسطين ونحث الدول الأخرى على أن تحذو حذونا</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00214FBD" w:rsidRPr="00214FBD">
        <w:rPr>
          <w:rFonts w:ascii="Simplified Arabic" w:eastAsia="Times New Roman" w:hAnsi="Simplified Arabic" w:cs="Simplified Arabic" w:hint="cs"/>
          <w:b/>
          <w:bCs/>
          <w:sz w:val="28"/>
          <w:szCs w:val="28"/>
          <w:rtl/>
        </w:rPr>
        <w:t>- وزير الخارجية الإيراني:</w:t>
      </w:r>
    </w:p>
    <w:p w:rsidR="00214FBD" w:rsidRDefault="00214FBD" w:rsidP="00214FBD">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الوضع في الشرق الأوسط قابل للانفجار</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إسرائيل كيان إرهابي حقيقي لا يقيم قيمة للسلم وحقوق الإنسان</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Pr="00214FBD">
        <w:rPr>
          <w:rFonts w:ascii="Simplified Arabic" w:eastAsia="Times New Roman" w:hAnsi="Simplified Arabic" w:cs="Simplified Arabic" w:hint="cs"/>
          <w:b/>
          <w:bCs/>
          <w:sz w:val="28"/>
          <w:szCs w:val="28"/>
          <w:rtl/>
        </w:rPr>
        <w:t>- بوريل</w:t>
      </w:r>
      <w:r w:rsidRPr="00453A29">
        <w:rPr>
          <w:rFonts w:ascii="Simplified Arabic" w:eastAsia="Times New Roman" w:hAnsi="Simplified Arabic" w:cs="Simplified Arabic" w:hint="cs"/>
          <w:sz w:val="28"/>
          <w:szCs w:val="28"/>
          <w:rtl/>
        </w:rPr>
        <w:t>:</w:t>
      </w:r>
    </w:p>
    <w:p w:rsidR="00BD6203" w:rsidRDefault="00214FBD" w:rsidP="00214FBD">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التصعيد لن يحل أي شيء لأن الحرب لا تحل أي شيء</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مجلس الأمن الدولي ينظر في الأزمات دون أن يجد لها حلا</w:t>
      </w:r>
      <w:r>
        <w:rPr>
          <w:rFonts w:ascii="Simplified Arabic" w:eastAsia="Times New Roman" w:hAnsi="Simplified Arabic" w:cs="Simplified Arabic" w:hint="cs"/>
          <w:sz w:val="28"/>
          <w:szCs w:val="28"/>
          <w:rtl/>
        </w:rPr>
        <w:t>.</w:t>
      </w:r>
    </w:p>
    <w:p w:rsidR="00453A29" w:rsidRDefault="00BD6203" w:rsidP="00BD6203">
      <w:pPr>
        <w:bidi/>
        <w:spacing w:after="0" w:line="240" w:lineRule="auto"/>
        <w:ind w:left="-144"/>
        <w:rPr>
          <w:rFonts w:ascii="Simplified Arabic" w:eastAsia="Times New Roman" w:hAnsi="Simplified Arabic" w:cs="Simplified Arabic"/>
          <w:sz w:val="28"/>
          <w:szCs w:val="28"/>
          <w:rtl/>
        </w:rPr>
      </w:pPr>
      <w:r w:rsidRPr="00BD6203">
        <w:rPr>
          <w:rFonts w:ascii="Simplified Arabic" w:eastAsia="Times New Roman" w:hAnsi="Simplified Arabic" w:cs="Simplified Arabic" w:hint="cs"/>
          <w:b/>
          <w:bCs/>
          <w:sz w:val="28"/>
          <w:szCs w:val="28"/>
          <w:rtl/>
        </w:rPr>
        <w:t>- الخارجية القطرية</w:t>
      </w:r>
      <w:r w:rsidRPr="00453A29">
        <w:rPr>
          <w:rFonts w:ascii="Simplified Arabic" w:eastAsia="Times New Roman" w:hAnsi="Simplified Arabic" w:cs="Simplified Arabic" w:hint="cs"/>
          <w:sz w:val="28"/>
          <w:szCs w:val="28"/>
          <w:rtl/>
        </w:rPr>
        <w:t>: لا علم لنا بوجود ارتباط مباشر بين مقترح وقف إطلاق النار في لبنان ووقف إطلاق النار في غزة</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00453A29" w:rsidRPr="00453A29">
        <w:rPr>
          <w:rFonts w:ascii="Simplified Arabic" w:eastAsia="Times New Roman" w:hAnsi="Simplified Arabic" w:cs="Simplified Arabic" w:hint="cs"/>
          <w:b/>
          <w:bCs/>
          <w:sz w:val="28"/>
          <w:szCs w:val="28"/>
          <w:rtl/>
        </w:rPr>
        <w:t>- غرينفيلد</w:t>
      </w:r>
      <w:r w:rsidR="00453A29">
        <w:rPr>
          <w:rFonts w:ascii="Simplified Arabic" w:eastAsia="Times New Roman" w:hAnsi="Simplified Arabic" w:cs="Simplified Arabic" w:hint="cs"/>
          <w:b/>
          <w:bCs/>
          <w:sz w:val="28"/>
          <w:szCs w:val="28"/>
          <w:rtl/>
        </w:rPr>
        <w:t xml:space="preserve"> م</w:t>
      </w:r>
      <w:r w:rsidR="00453A29" w:rsidRPr="00453A29">
        <w:rPr>
          <w:rFonts w:ascii="Simplified Arabic" w:eastAsia="Times New Roman" w:hAnsi="Simplified Arabic" w:cs="Simplified Arabic"/>
          <w:b/>
          <w:bCs/>
          <w:sz w:val="28"/>
          <w:szCs w:val="28"/>
          <w:rtl/>
        </w:rPr>
        <w:t>ساعدة وزير الخارجية الأمريكية للشؤون الأفريقية</w:t>
      </w:r>
      <w:r w:rsidR="00453A29" w:rsidRPr="00453A29">
        <w:rPr>
          <w:rFonts w:ascii="Simplified Arabic" w:eastAsia="Times New Roman" w:hAnsi="Simplified Arabic" w:cs="Simplified Arabic" w:hint="cs"/>
          <w:b/>
          <w:bCs/>
          <w:sz w:val="28"/>
          <w:szCs w:val="28"/>
          <w:rtl/>
        </w:rPr>
        <w:t>:</w:t>
      </w:r>
      <w:r w:rsidR="00453A29" w:rsidRPr="00453A29">
        <w:rPr>
          <w:rFonts w:ascii="Simplified Arabic" w:eastAsia="Times New Roman" w:hAnsi="Simplified Arabic" w:cs="Simplified Arabic" w:hint="cs"/>
          <w:sz w:val="28"/>
          <w:szCs w:val="28"/>
          <w:rtl/>
        </w:rPr>
        <w:t xml:space="preserve"> الحل الدبلوماسي لإنهاء المعاناة بغزة والسماح بعودة الإسرائيليين واللبنانيين لمنازلهم لا يزال ممكنا</w:t>
      </w:r>
      <w:r w:rsidR="00453A29">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sz w:val="28"/>
          <w:szCs w:val="28"/>
        </w:rPr>
        <w:br/>
      </w:r>
      <w:r w:rsidR="00453A29" w:rsidRPr="00453A29">
        <w:rPr>
          <w:rFonts w:ascii="Simplified Arabic" w:eastAsia="Times New Roman" w:hAnsi="Simplified Arabic" w:cs="Simplified Arabic" w:hint="cs"/>
          <w:b/>
          <w:bCs/>
          <w:sz w:val="28"/>
          <w:szCs w:val="28"/>
          <w:rtl/>
        </w:rPr>
        <w:t>- نائب وزير الخارجية الروسي:</w:t>
      </w:r>
      <w:r w:rsidR="00453A29" w:rsidRPr="00453A29">
        <w:rPr>
          <w:rFonts w:ascii="Simplified Arabic" w:eastAsia="Times New Roman" w:hAnsi="Simplified Arabic" w:cs="Simplified Arabic" w:hint="cs"/>
          <w:sz w:val="28"/>
          <w:szCs w:val="28"/>
          <w:rtl/>
        </w:rPr>
        <w:t xml:space="preserve"> </w:t>
      </w:r>
    </w:p>
    <w:p w:rsidR="006A0323" w:rsidRDefault="00453A29" w:rsidP="006A0323">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53A29">
        <w:rPr>
          <w:rFonts w:ascii="Simplified Arabic" w:eastAsia="Times New Roman" w:hAnsi="Simplified Arabic" w:cs="Simplified Arabic" w:hint="cs"/>
          <w:sz w:val="28"/>
          <w:szCs w:val="28"/>
          <w:rtl/>
        </w:rPr>
        <w:t>نرفض بشدة الهجمات العشوائية التي يكون ضحاياها من المدنيين</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تجنب حرب واسعة النطاق في المنطقة يستدعي وقف إراقة الدماء في غزة</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hint="cs"/>
          <w:sz w:val="28"/>
          <w:szCs w:val="28"/>
          <w:rtl/>
        </w:rPr>
        <w:t xml:space="preserve"> مجلس الشيوخ الأمريكي يصوت في نوفمبر المقبل على مشروع قرار لحظر بيع بعض الأسلحة لإسرائيل</w:t>
      </w:r>
      <w:r w:rsidR="00214FBD">
        <w:rPr>
          <w:rFonts w:ascii="Simplified Arabic" w:eastAsia="Times New Roman" w:hAnsi="Simplified Arabic" w:cs="Simplified Arabic" w:hint="cs"/>
          <w:sz w:val="28"/>
          <w:szCs w:val="28"/>
          <w:rtl/>
        </w:rPr>
        <w:t>.</w:t>
      </w:r>
      <w:r w:rsidR="006A0323">
        <w:rPr>
          <w:rFonts w:ascii="Simplified Arabic" w:eastAsia="Times New Roman" w:hAnsi="Simplified Arabic" w:cs="Simplified Arabic" w:hint="cs"/>
          <w:sz w:val="28"/>
          <w:szCs w:val="28"/>
          <w:rtl/>
        </w:rPr>
        <w:t xml:space="preserve"> </w:t>
      </w:r>
    </w:p>
    <w:p w:rsidR="006A0323" w:rsidRPr="00DD4287" w:rsidRDefault="006A0323" w:rsidP="00AB483A">
      <w:pPr>
        <w:bidi/>
        <w:spacing w:after="0" w:line="240" w:lineRule="auto"/>
        <w:ind w:left="-144"/>
        <w:jc w:val="both"/>
        <w:rPr>
          <w:rFonts w:ascii="Simplified Arabic" w:hAnsi="Simplified Arabic" w:cs="Simplified Arabic"/>
          <w:sz w:val="28"/>
          <w:szCs w:val="28"/>
          <w:shd w:val="clear" w:color="auto" w:fill="FFFFFF"/>
        </w:rPr>
      </w:pPr>
      <w:r>
        <w:rPr>
          <w:rFonts w:ascii="Simplified Arabic" w:hAnsi="Simplified Arabic" w:cs="Simplified Arabic" w:hint="cs"/>
          <w:sz w:val="28"/>
          <w:szCs w:val="28"/>
          <w:shd w:val="clear" w:color="auto" w:fill="FFFFFF"/>
          <w:rtl/>
        </w:rPr>
        <w:t xml:space="preserve">- </w:t>
      </w:r>
      <w:r w:rsidRPr="00DD4287">
        <w:rPr>
          <w:rFonts w:ascii="Simplified Arabic" w:hAnsi="Simplified Arabic" w:cs="Simplified Arabic" w:hint="cs"/>
          <w:sz w:val="28"/>
          <w:szCs w:val="28"/>
          <w:shd w:val="clear" w:color="auto" w:fill="FFFFFF"/>
          <w:rtl/>
        </w:rPr>
        <w:t>أعلن المفوّض العام للأونروا لازاريني أنّ وكالة الأمم المتحدة لإغاثة وتشغيل اللاجئين الفلسطينيين باتت تواجه "مأساة ثلاثية" منذ بدأت إسرائيل تشن غارات مكثفة ضد حزب الله في لبنان لأنّ هذا التصعيد زاد من الأعباء الثقيلة الملقاة على عاتقها من جراء الحرب في غزة والأوضاع بالضفة الغربية المحتلة</w:t>
      </w:r>
      <w:r w:rsidRPr="00DD4287">
        <w:rPr>
          <w:rFonts w:ascii="Simplified Arabic" w:hAnsi="Simplified Arabic" w:cs="Simplified Arabic" w:hint="cs"/>
          <w:sz w:val="28"/>
          <w:szCs w:val="28"/>
          <w:shd w:val="clear" w:color="auto" w:fill="FFFFFF"/>
        </w:rPr>
        <w:t>.</w:t>
      </w:r>
    </w:p>
    <w:p w:rsidR="00214FBD" w:rsidRDefault="00214FBD" w:rsidP="006A0323">
      <w:pPr>
        <w:bidi/>
        <w:spacing w:after="0" w:line="240" w:lineRule="auto"/>
        <w:ind w:left="-144"/>
        <w:rPr>
          <w:rFonts w:ascii="Simplified Arabic" w:eastAsia="Times New Roman" w:hAnsi="Simplified Arabic" w:cs="Simplified Arabic"/>
          <w:b/>
          <w:bCs/>
          <w:sz w:val="28"/>
          <w:szCs w:val="28"/>
          <w:rtl/>
        </w:rPr>
      </w:pPr>
      <w:r w:rsidRPr="00453A29">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hint="cs"/>
          <w:b/>
          <w:bCs/>
          <w:sz w:val="28"/>
          <w:szCs w:val="28"/>
          <w:rtl/>
        </w:rPr>
        <w:t xml:space="preserve">عضو مجلس الشيوخ الأمريكي </w:t>
      </w:r>
      <w:r w:rsidRPr="00453A29">
        <w:rPr>
          <w:rFonts w:ascii="Simplified Arabic" w:eastAsia="Times New Roman" w:hAnsi="Simplified Arabic" w:cs="Simplified Arabic" w:hint="cs"/>
          <w:b/>
          <w:bCs/>
          <w:sz w:val="28"/>
          <w:szCs w:val="28"/>
          <w:rtl/>
        </w:rPr>
        <w:t>بيرني ساندرز:</w:t>
      </w:r>
    </w:p>
    <w:p w:rsidR="00453A29" w:rsidRDefault="00AB483A" w:rsidP="00AB483A">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AB483A">
        <w:rPr>
          <w:rFonts w:ascii="Simplified Arabic" w:eastAsia="Times New Roman" w:hAnsi="Simplified Arabic" w:cs="Simplified Arabic"/>
          <w:sz w:val="28"/>
          <w:szCs w:val="28"/>
          <w:rtl/>
        </w:rPr>
        <w:t xml:space="preserve"> تقدم</w:t>
      </w:r>
      <w:r>
        <w:rPr>
          <w:rFonts w:ascii="Simplified Arabic" w:eastAsia="Times New Roman" w:hAnsi="Simplified Arabic" w:cs="Simplified Arabic" w:hint="cs"/>
          <w:sz w:val="28"/>
          <w:szCs w:val="28"/>
          <w:rtl/>
        </w:rPr>
        <w:t>ت</w:t>
      </w:r>
      <w:r w:rsidRPr="00AB483A">
        <w:rPr>
          <w:rFonts w:ascii="Simplified Arabic" w:eastAsia="Times New Roman" w:hAnsi="Simplified Arabic" w:cs="Simplified Arabic"/>
          <w:sz w:val="28"/>
          <w:szCs w:val="28"/>
          <w:rtl/>
        </w:rPr>
        <w:t xml:space="preserve"> مع عدد من زملائ</w:t>
      </w:r>
      <w:r>
        <w:rPr>
          <w:rFonts w:ascii="Simplified Arabic" w:eastAsia="Times New Roman" w:hAnsi="Simplified Arabic" w:cs="Simplified Arabic" w:hint="cs"/>
          <w:sz w:val="28"/>
          <w:szCs w:val="28"/>
          <w:rtl/>
        </w:rPr>
        <w:t>ي</w:t>
      </w:r>
      <w:bookmarkStart w:id="1" w:name="_GoBack"/>
      <w:bookmarkEnd w:id="1"/>
      <w:r w:rsidRPr="00AB483A">
        <w:rPr>
          <w:rFonts w:ascii="Simplified Arabic" w:eastAsia="Times New Roman" w:hAnsi="Simplified Arabic" w:cs="Simplified Arabic"/>
          <w:sz w:val="28"/>
          <w:szCs w:val="28"/>
          <w:rtl/>
        </w:rPr>
        <w:t xml:space="preserve"> بمشروع قرار لمنع بيع أسلحة هجومية إلى إسرائيل قيمتها أكثر من 20 مليار دولار</w:t>
      </w:r>
      <w:r w:rsidRPr="00AB483A">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sz w:val="28"/>
          <w:szCs w:val="28"/>
        </w:rPr>
        <w:br/>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hint="cs"/>
          <w:sz w:val="28"/>
          <w:szCs w:val="28"/>
          <w:rtl/>
        </w:rPr>
        <w:t xml:space="preserve"> حكومة نتنياهو أطلقت العنان لموجة من العنف في الضفة الغربية أدت لمقتل المئات</w:t>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sz w:val="28"/>
          <w:szCs w:val="28"/>
        </w:rPr>
        <w:br/>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hint="cs"/>
          <w:sz w:val="28"/>
          <w:szCs w:val="28"/>
          <w:rtl/>
        </w:rPr>
        <w:t xml:space="preserve"> حكومة نتنياهو أشرفت على التوسع الاستيطاني غير القانوني القياسي في الضفة الغربية</w:t>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sz w:val="28"/>
          <w:szCs w:val="28"/>
        </w:rPr>
        <w:br/>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hint="cs"/>
          <w:sz w:val="28"/>
          <w:szCs w:val="28"/>
          <w:rtl/>
        </w:rPr>
        <w:t xml:space="preserve"> نتنياهو يطيل أمد الحرب للتشبث بالسلطة وتجنب الملاحقة القضائية بتهمة الفساد</w:t>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sz w:val="28"/>
          <w:szCs w:val="28"/>
        </w:rPr>
        <w:br/>
      </w:r>
      <w:r w:rsidR="00214FBD">
        <w:rPr>
          <w:rFonts w:ascii="Simplified Arabic" w:eastAsia="Times New Roman" w:hAnsi="Simplified Arabic" w:cs="Simplified Arabic" w:hint="cs"/>
          <w:sz w:val="28"/>
          <w:szCs w:val="28"/>
          <w:rtl/>
        </w:rPr>
        <w:lastRenderedPageBreak/>
        <w:t>*</w:t>
      </w:r>
      <w:r w:rsidR="00214FBD" w:rsidRPr="00453A29">
        <w:rPr>
          <w:rFonts w:ascii="Simplified Arabic" w:eastAsia="Times New Roman" w:hAnsi="Simplified Arabic" w:cs="Simplified Arabic" w:hint="cs"/>
          <w:sz w:val="28"/>
          <w:szCs w:val="28"/>
          <w:rtl/>
        </w:rPr>
        <w:t xml:space="preserve"> نتنياهو يقدم مطالب جديدة في كل مرة يبدو فيها اتفاق وقف إطلاق النار وشيكا</w:t>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sz w:val="28"/>
          <w:szCs w:val="28"/>
        </w:rPr>
        <w:br/>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hint="cs"/>
          <w:sz w:val="28"/>
          <w:szCs w:val="28"/>
          <w:rtl/>
        </w:rPr>
        <w:t xml:space="preserve"> نتنياهو اختار دوما التصعيد على حساب الدبلوماسية</w:t>
      </w:r>
      <w:r w:rsidR="00214FBD">
        <w:rPr>
          <w:rFonts w:ascii="Simplified Arabic" w:eastAsia="Times New Roman" w:hAnsi="Simplified Arabic" w:cs="Simplified Arabic" w:hint="cs"/>
          <w:sz w:val="28"/>
          <w:szCs w:val="28"/>
          <w:rtl/>
        </w:rPr>
        <w:t>.</w:t>
      </w:r>
      <w:r w:rsidR="00214FBD" w:rsidRPr="00453A29">
        <w:rPr>
          <w:rFonts w:ascii="Simplified Arabic" w:eastAsia="Times New Roman" w:hAnsi="Simplified Arabic" w:cs="Simplified Arabic"/>
          <w:sz w:val="28"/>
          <w:szCs w:val="28"/>
        </w:rPr>
        <w:br/>
      </w:r>
      <w:r w:rsidR="00453A29" w:rsidRPr="00453A29">
        <w:rPr>
          <w:rFonts w:ascii="Simplified Arabic" w:eastAsia="Times New Roman" w:hAnsi="Simplified Arabic" w:cs="Simplified Arabic" w:hint="cs"/>
          <w:b/>
          <w:bCs/>
          <w:sz w:val="28"/>
          <w:szCs w:val="28"/>
          <w:rtl/>
        </w:rPr>
        <w:t>- يديعوت أحرونوت عن مصادر أمنية</w:t>
      </w:r>
      <w:r w:rsidR="00453A29" w:rsidRPr="00453A29">
        <w:rPr>
          <w:rFonts w:ascii="Simplified Arabic" w:eastAsia="Times New Roman" w:hAnsi="Simplified Arabic" w:cs="Simplified Arabic" w:hint="cs"/>
          <w:sz w:val="28"/>
          <w:szCs w:val="28"/>
          <w:rtl/>
        </w:rPr>
        <w:t>:</w:t>
      </w:r>
    </w:p>
    <w:p w:rsidR="00453A29" w:rsidRDefault="00453A29" w:rsidP="00453A29">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حماس تعمل على تعزيز سلطتها مجددا في المناطق التي غادرها الجيش</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الجيش لاحظ اتجاها مقلقا وهو سيطرة حماس على نحو مليوني شخص بغزة دون معارضة لحكمها</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لا أحد من سكان غزة يقف ضد حماس ولا أحد يتحدى حكمها</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حماس هي المستفيد الأكبر من فشل القيادة السياسية في إيجاد بديل لحكم غزة</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sidRPr="00453A29">
        <w:rPr>
          <w:rFonts w:ascii="Simplified Arabic" w:eastAsia="Times New Roman" w:hAnsi="Simplified Arabic" w:cs="Simplified Arabic" w:hint="cs"/>
          <w:b/>
          <w:bCs/>
          <w:sz w:val="28"/>
          <w:szCs w:val="28"/>
          <w:rtl/>
        </w:rPr>
        <w:t>- هيئة البث الإسرائيلية</w:t>
      </w:r>
      <w:r w:rsidRPr="00453A29">
        <w:rPr>
          <w:rFonts w:ascii="Simplified Arabic" w:eastAsia="Times New Roman" w:hAnsi="Simplified Arabic" w:cs="Simplified Arabic" w:hint="cs"/>
          <w:sz w:val="28"/>
          <w:szCs w:val="28"/>
          <w:rtl/>
        </w:rPr>
        <w:t xml:space="preserve">: </w:t>
      </w:r>
    </w:p>
    <w:p w:rsidR="00453A29" w:rsidRDefault="00453A29" w:rsidP="00453A29">
      <w:pPr>
        <w:bidi/>
        <w:spacing w:after="0" w:line="240" w:lineRule="auto"/>
        <w:ind w:left="-144"/>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53A29">
        <w:rPr>
          <w:rFonts w:ascii="Simplified Arabic" w:eastAsia="Times New Roman" w:hAnsi="Simplified Arabic" w:cs="Simplified Arabic" w:hint="cs"/>
          <w:sz w:val="28"/>
          <w:szCs w:val="28"/>
          <w:rtl/>
        </w:rPr>
        <w:t>نتنياهو يدفع نحو تسوية محددة زمنيا في الشمال هدفها التوصل إلى صفقة لاستعادة الرهائن</w:t>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Pr="00453A29">
        <w:rPr>
          <w:rFonts w:ascii="Simplified Arabic" w:eastAsia="Times New Roman" w:hAnsi="Simplified Arabic" w:cs="Simplified Arabic" w:hint="cs"/>
          <w:sz w:val="28"/>
          <w:szCs w:val="28"/>
          <w:rtl/>
        </w:rPr>
        <w:t xml:space="preserve"> نتنياهو يريد قلب المعادلة واختبار ولاء حماس للبنان</w:t>
      </w:r>
      <w:r>
        <w:rPr>
          <w:rFonts w:ascii="Simplified Arabic" w:eastAsia="Times New Roman" w:hAnsi="Simplified Arabic" w:cs="Simplified Arabic" w:hint="cs"/>
          <w:sz w:val="28"/>
          <w:szCs w:val="28"/>
          <w:rtl/>
        </w:rPr>
        <w:t>.</w:t>
      </w:r>
    </w:p>
    <w:p w:rsidR="00BD6203" w:rsidRDefault="00BD6203" w:rsidP="00214FBD">
      <w:pPr>
        <w:bidi/>
        <w:spacing w:after="0" w:line="240" w:lineRule="auto"/>
        <w:ind w:left="-144"/>
        <w:rPr>
          <w:rFonts w:ascii="Simplified Arabic" w:eastAsia="Times New Roman" w:hAnsi="Simplified Arabic" w:cs="Simplified Arabic"/>
          <w:b/>
          <w:bCs/>
          <w:sz w:val="28"/>
          <w:szCs w:val="28"/>
          <w:rtl/>
        </w:rPr>
      </w:pPr>
      <w:r w:rsidRPr="00BD6203">
        <w:rPr>
          <w:rFonts w:ascii="Simplified Arabic" w:eastAsia="Times New Roman" w:hAnsi="Simplified Arabic" w:cs="Simplified Arabic" w:hint="cs"/>
          <w:b/>
          <w:bCs/>
          <w:sz w:val="28"/>
          <w:szCs w:val="28"/>
          <w:rtl/>
        </w:rPr>
        <w:t>-</w:t>
      </w:r>
      <w:r w:rsidR="00453A29" w:rsidRPr="00BD6203">
        <w:rPr>
          <w:rFonts w:ascii="Simplified Arabic" w:eastAsia="Times New Roman" w:hAnsi="Simplified Arabic" w:cs="Simplified Arabic" w:hint="cs"/>
          <w:b/>
          <w:bCs/>
          <w:sz w:val="28"/>
          <w:szCs w:val="28"/>
          <w:rtl/>
        </w:rPr>
        <w:t xml:space="preserve"> لابيد:</w:t>
      </w:r>
      <w:r w:rsidR="00453A29" w:rsidRPr="00453A29">
        <w:rPr>
          <w:rFonts w:ascii="Simplified Arabic" w:eastAsia="Times New Roman" w:hAnsi="Simplified Arabic" w:cs="Simplified Arabic" w:hint="cs"/>
          <w:sz w:val="28"/>
          <w:szCs w:val="28"/>
          <w:rtl/>
        </w:rPr>
        <w:t xml:space="preserve"> أي اقتراح يجب أن يسمح لسكان الشمال بالعودة لمنازلهم فورا ويؤدي إلى تجديد المفاوضات بشأن صفقة الرهائن</w:t>
      </w:r>
      <w:r>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sz w:val="28"/>
          <w:szCs w:val="28"/>
        </w:rPr>
        <w:br/>
      </w:r>
      <w:r w:rsidRPr="00BD6203">
        <w:rPr>
          <w:rFonts w:ascii="Simplified Arabic" w:eastAsia="Times New Roman" w:hAnsi="Simplified Arabic" w:cs="Simplified Arabic" w:hint="cs"/>
          <w:b/>
          <w:bCs/>
          <w:sz w:val="28"/>
          <w:szCs w:val="28"/>
          <w:rtl/>
        </w:rPr>
        <w:t>-</w:t>
      </w:r>
      <w:r w:rsidR="00453A29" w:rsidRPr="00BD6203">
        <w:rPr>
          <w:rFonts w:ascii="Simplified Arabic" w:eastAsia="Times New Roman" w:hAnsi="Simplified Arabic" w:cs="Simplified Arabic" w:hint="cs"/>
          <w:b/>
          <w:bCs/>
          <w:sz w:val="28"/>
          <w:szCs w:val="28"/>
          <w:rtl/>
        </w:rPr>
        <w:t xml:space="preserve"> القناة 12 نقلا عن مصدر في ديوان نتنياهو</w:t>
      </w:r>
      <w:r w:rsidR="00453A29" w:rsidRPr="00453A29">
        <w:rPr>
          <w:rFonts w:ascii="Simplified Arabic" w:eastAsia="Times New Roman" w:hAnsi="Simplified Arabic" w:cs="Simplified Arabic" w:hint="cs"/>
          <w:sz w:val="28"/>
          <w:szCs w:val="28"/>
          <w:rtl/>
        </w:rPr>
        <w:t>: ثمة ضوء أخضر لوقف إطلاق النار من أجل بدء المفاوضات</w:t>
      </w:r>
      <w:r>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sz w:val="28"/>
          <w:szCs w:val="28"/>
        </w:rPr>
        <w:br/>
      </w:r>
      <w:r w:rsidRPr="00BD6203">
        <w:rPr>
          <w:rFonts w:ascii="Simplified Arabic" w:eastAsia="Times New Roman" w:hAnsi="Simplified Arabic" w:cs="Simplified Arabic" w:hint="cs"/>
          <w:b/>
          <w:bCs/>
          <w:sz w:val="28"/>
          <w:szCs w:val="28"/>
          <w:rtl/>
        </w:rPr>
        <w:t>-</w:t>
      </w:r>
      <w:r w:rsidR="00453A29" w:rsidRPr="00BD6203">
        <w:rPr>
          <w:rFonts w:ascii="Simplified Arabic" w:eastAsia="Times New Roman" w:hAnsi="Simplified Arabic" w:cs="Simplified Arabic" w:hint="cs"/>
          <w:b/>
          <w:bCs/>
          <w:sz w:val="28"/>
          <w:szCs w:val="28"/>
          <w:rtl/>
        </w:rPr>
        <w:t xml:space="preserve"> هيئة البث عن أعضاء بالليكود:</w:t>
      </w:r>
      <w:r w:rsidR="00453A29" w:rsidRPr="00453A29">
        <w:rPr>
          <w:rFonts w:ascii="Simplified Arabic" w:eastAsia="Times New Roman" w:hAnsi="Simplified Arabic" w:cs="Simplified Arabic" w:hint="cs"/>
          <w:sz w:val="28"/>
          <w:szCs w:val="28"/>
          <w:rtl/>
        </w:rPr>
        <w:t xml:space="preserve"> إذا ذهب نتنياهو إلى وقف إطلاق النار فسنعيد النظر في تصويتنا على إقرار الميزانية</w:t>
      </w:r>
      <w:r>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sz w:val="28"/>
          <w:szCs w:val="28"/>
        </w:rPr>
        <w:br/>
      </w:r>
      <w:r w:rsidRPr="00BD6203">
        <w:rPr>
          <w:rFonts w:ascii="Simplified Arabic" w:eastAsia="Times New Roman" w:hAnsi="Simplified Arabic" w:cs="Simplified Arabic" w:hint="cs"/>
          <w:b/>
          <w:bCs/>
          <w:sz w:val="28"/>
          <w:szCs w:val="28"/>
          <w:rtl/>
        </w:rPr>
        <w:t>-</w:t>
      </w:r>
      <w:r w:rsidR="00453A29" w:rsidRPr="00BD6203">
        <w:rPr>
          <w:rFonts w:ascii="Simplified Arabic" w:eastAsia="Times New Roman" w:hAnsi="Simplified Arabic" w:cs="Simplified Arabic" w:hint="cs"/>
          <w:b/>
          <w:bCs/>
          <w:sz w:val="28"/>
          <w:szCs w:val="28"/>
          <w:rtl/>
        </w:rPr>
        <w:t xml:space="preserve"> مكتب نتنياهو:</w:t>
      </w:r>
    </w:p>
    <w:p w:rsidR="001644AA" w:rsidRPr="00A700ED" w:rsidRDefault="00BD6203" w:rsidP="00BD6203">
      <w:pPr>
        <w:bidi/>
        <w:spacing w:after="0" w:line="240" w:lineRule="auto"/>
        <w:ind w:left="-144"/>
        <w:rPr>
          <w:rFonts w:ascii="Simplified Arabic" w:hAnsi="Simplified Arabic" w:cs="Simplified Arabic"/>
          <w:sz w:val="28"/>
          <w:szCs w:val="28"/>
        </w:rPr>
      </w:pPr>
      <w:r>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hint="cs"/>
          <w:sz w:val="28"/>
          <w:szCs w:val="28"/>
          <w:rtl/>
        </w:rPr>
        <w:t xml:space="preserve"> الأنباء عن وقف إطلاق النار غير صحيحة ورئيس الوزراء لم يرد على العرض الأمريكي الفرنسي</w:t>
      </w:r>
      <w:r>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hint="cs"/>
          <w:sz w:val="28"/>
          <w:szCs w:val="28"/>
          <w:rtl/>
        </w:rPr>
        <w:t xml:space="preserve"> الحرب في قطاع غزة ستستمر أيضا حتى تحقيق أهدافها</w:t>
      </w:r>
      <w:r>
        <w:rPr>
          <w:rFonts w:ascii="Simplified Arabic" w:eastAsia="Times New Roman" w:hAnsi="Simplified Arabic" w:cs="Simplified Arabic" w:hint="cs"/>
          <w:sz w:val="28"/>
          <w:szCs w:val="28"/>
          <w:rtl/>
        </w:rPr>
        <w:t>.</w:t>
      </w:r>
      <w:r w:rsidR="00453A29" w:rsidRPr="00453A29">
        <w:rPr>
          <w:rFonts w:ascii="Simplified Arabic" w:eastAsia="Times New Roman" w:hAnsi="Simplified Arabic" w:cs="Simplified Arabic"/>
          <w:sz w:val="28"/>
          <w:szCs w:val="28"/>
        </w:rPr>
        <w:br/>
      </w:r>
      <w:r w:rsidRPr="00BD6203">
        <w:rPr>
          <w:rFonts w:ascii="Simplified Arabic" w:eastAsia="Times New Roman" w:hAnsi="Simplified Arabic" w:cs="Simplified Arabic" w:hint="cs"/>
          <w:b/>
          <w:bCs/>
          <w:sz w:val="28"/>
          <w:szCs w:val="28"/>
          <w:rtl/>
        </w:rPr>
        <w:t>-</w:t>
      </w:r>
      <w:r w:rsidR="00453A29" w:rsidRPr="00BD6203">
        <w:rPr>
          <w:rFonts w:ascii="Simplified Arabic" w:eastAsia="Times New Roman" w:hAnsi="Simplified Arabic" w:cs="Simplified Arabic" w:hint="cs"/>
          <w:b/>
          <w:bCs/>
          <w:sz w:val="28"/>
          <w:szCs w:val="28"/>
          <w:rtl/>
        </w:rPr>
        <w:t xml:space="preserve"> أ ب عن مسؤول إسرائيلي</w:t>
      </w:r>
      <w:r w:rsidR="00453A29" w:rsidRPr="00453A29">
        <w:rPr>
          <w:rFonts w:ascii="Simplified Arabic" w:eastAsia="Times New Roman" w:hAnsi="Simplified Arabic" w:cs="Simplified Arabic" w:hint="cs"/>
          <w:sz w:val="28"/>
          <w:szCs w:val="28"/>
          <w:rtl/>
        </w:rPr>
        <w:t>: نتنياهو أعطى الضوء الأخضر لمتابعة صفقة محتملة إذا تضمنت عودة المدنيين إلى منازلهم</w:t>
      </w:r>
      <w:r>
        <w:rPr>
          <w:rFonts w:ascii="Simplified Arabic" w:eastAsia="Times New Roman" w:hAnsi="Simplified Arabic" w:cs="Simplified Arabic" w:hint="cs"/>
          <w:sz w:val="28"/>
          <w:szCs w:val="28"/>
          <w:rtl/>
        </w:rPr>
        <w:t>.</w:t>
      </w:r>
    </w:p>
    <w:sectPr w:rsidR="001644AA" w:rsidRPr="00A700ED"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0CE" w:rsidRDefault="007360CE">
      <w:pPr>
        <w:spacing w:after="0" w:line="240" w:lineRule="auto"/>
      </w:pPr>
      <w:r>
        <w:separator/>
      </w:r>
    </w:p>
  </w:endnote>
  <w:endnote w:type="continuationSeparator" w:id="0">
    <w:p w:rsidR="007360CE" w:rsidRDefault="0073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334AE0">
        <w:pPr>
          <w:pStyle w:val="Footer"/>
          <w:jc w:val="center"/>
        </w:pPr>
        <w:r>
          <w:fldChar w:fldCharType="begin"/>
        </w:r>
        <w:r>
          <w:instrText xml:space="preserve"> PAGE   \* MERGEFORMAT </w:instrText>
        </w:r>
        <w:r>
          <w:fldChar w:fldCharType="separate"/>
        </w:r>
        <w:r w:rsidR="00871441">
          <w:rPr>
            <w:noProof/>
          </w:rPr>
          <w:t>4</w:t>
        </w:r>
        <w:r>
          <w:rPr>
            <w:noProof/>
          </w:rPr>
          <w:fldChar w:fldCharType="end"/>
        </w:r>
      </w:p>
    </w:sdtContent>
  </w:sdt>
  <w:p w:rsidR="00377F9D" w:rsidRPr="00377F9D" w:rsidRDefault="00334AE0" w:rsidP="00377F9D">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77F9D" w:rsidRDefault="007360CE"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0CE" w:rsidRDefault="007360CE">
      <w:pPr>
        <w:spacing w:after="0" w:line="240" w:lineRule="auto"/>
      </w:pPr>
      <w:r>
        <w:separator/>
      </w:r>
    </w:p>
  </w:footnote>
  <w:footnote w:type="continuationSeparator" w:id="0">
    <w:p w:rsidR="007360CE" w:rsidRDefault="00736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33"/>
    <w:multiLevelType w:val="hybridMultilevel"/>
    <w:tmpl w:val="9E28142C"/>
    <w:lvl w:ilvl="0" w:tplc="D1CAC0D0">
      <w:start w:val="8"/>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E43B6"/>
    <w:multiLevelType w:val="hybridMultilevel"/>
    <w:tmpl w:val="5304384A"/>
    <w:lvl w:ilvl="0" w:tplc="28465B06">
      <w:numFmt w:val="bullet"/>
      <w:lvlText w:val=""/>
      <w:lvlJc w:val="left"/>
      <w:pPr>
        <w:ind w:left="4050" w:hanging="360"/>
      </w:pPr>
      <w:rPr>
        <w:rFonts w:ascii="Symbol" w:eastAsia="Times New Roman" w:hAnsi="Symbol" w:cs="Simplified Arabic" w:hint="default"/>
        <w:b w:val="0"/>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 w15:restartNumberingAfterBreak="0">
    <w:nsid w:val="1B205271"/>
    <w:multiLevelType w:val="hybridMultilevel"/>
    <w:tmpl w:val="520A9910"/>
    <w:lvl w:ilvl="0" w:tplc="8CFAF79A">
      <w:numFmt w:val="bullet"/>
      <w:lvlText w:val="-"/>
      <w:lvlJc w:val="left"/>
      <w:pPr>
        <w:ind w:left="720" w:hanging="360"/>
      </w:pPr>
      <w:rPr>
        <w:rFonts w:ascii="Simplified Arabic" w:eastAsia="Times New Roman"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D3A38"/>
    <w:multiLevelType w:val="hybridMultilevel"/>
    <w:tmpl w:val="DA64C01A"/>
    <w:lvl w:ilvl="0" w:tplc="EB44193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A1EB9"/>
    <w:multiLevelType w:val="hybridMultilevel"/>
    <w:tmpl w:val="2648E7D0"/>
    <w:lvl w:ilvl="0" w:tplc="B9A8D0CE">
      <w:start w:val="3"/>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E9533F"/>
    <w:multiLevelType w:val="hybridMultilevel"/>
    <w:tmpl w:val="B43C1830"/>
    <w:lvl w:ilvl="0" w:tplc="2F82026E">
      <w:numFmt w:val="bullet"/>
      <w:lvlText w:val="-"/>
      <w:lvlJc w:val="left"/>
      <w:pPr>
        <w:ind w:left="720" w:hanging="360"/>
      </w:pPr>
      <w:rPr>
        <w:rFonts w:ascii="Simplified Arabic" w:eastAsiaTheme="minorHAns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E59F4"/>
    <w:multiLevelType w:val="hybridMultilevel"/>
    <w:tmpl w:val="283E1E82"/>
    <w:lvl w:ilvl="0" w:tplc="594C543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E76C1"/>
    <w:multiLevelType w:val="hybridMultilevel"/>
    <w:tmpl w:val="852A1436"/>
    <w:lvl w:ilvl="0" w:tplc="02109B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1303D"/>
    <w:multiLevelType w:val="hybridMultilevel"/>
    <w:tmpl w:val="8308340C"/>
    <w:lvl w:ilvl="0" w:tplc="FD1CABA6">
      <w:numFmt w:val="bullet"/>
      <w:lvlText w:val="-"/>
      <w:lvlJc w:val="left"/>
      <w:pPr>
        <w:ind w:left="360" w:hanging="360"/>
      </w:pPr>
      <w:rPr>
        <w:rFonts w:ascii="Simplified Arabic" w:eastAsiaTheme="minorHAnsi"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036B9"/>
    <w:multiLevelType w:val="hybridMultilevel"/>
    <w:tmpl w:val="59D82D08"/>
    <w:lvl w:ilvl="0" w:tplc="276A5EB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1171E"/>
    <w:multiLevelType w:val="hybridMultilevel"/>
    <w:tmpl w:val="E4960D74"/>
    <w:lvl w:ilvl="0" w:tplc="E716C9CC">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B608D"/>
    <w:multiLevelType w:val="hybridMultilevel"/>
    <w:tmpl w:val="67E41C50"/>
    <w:lvl w:ilvl="0" w:tplc="47C8219A">
      <w:start w:val="2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F02D0"/>
    <w:multiLevelType w:val="hybridMultilevel"/>
    <w:tmpl w:val="7B7819C8"/>
    <w:lvl w:ilvl="0" w:tplc="9BFEE88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6E76E0"/>
    <w:multiLevelType w:val="hybridMultilevel"/>
    <w:tmpl w:val="2E7E0ED0"/>
    <w:lvl w:ilvl="0" w:tplc="8CECDFEE">
      <w:start w:val="2"/>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5145B02"/>
    <w:multiLevelType w:val="hybridMultilevel"/>
    <w:tmpl w:val="65ACEBEA"/>
    <w:lvl w:ilvl="0" w:tplc="EF645AF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E5015"/>
    <w:multiLevelType w:val="hybridMultilevel"/>
    <w:tmpl w:val="1478984E"/>
    <w:lvl w:ilvl="0" w:tplc="7772D02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74C1B"/>
    <w:multiLevelType w:val="hybridMultilevel"/>
    <w:tmpl w:val="E1F8A9C6"/>
    <w:lvl w:ilvl="0" w:tplc="F484264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C52"/>
    <w:multiLevelType w:val="hybridMultilevel"/>
    <w:tmpl w:val="69ECF252"/>
    <w:lvl w:ilvl="0" w:tplc="2946C836">
      <w:start w:val="1"/>
      <w:numFmt w:val="bullet"/>
      <w:lvlText w:val="-"/>
      <w:lvlJc w:val="left"/>
      <w:pPr>
        <w:ind w:left="81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2734D"/>
    <w:multiLevelType w:val="hybridMultilevel"/>
    <w:tmpl w:val="3B7A0E06"/>
    <w:lvl w:ilvl="0" w:tplc="9A96EAC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142A6"/>
    <w:multiLevelType w:val="hybridMultilevel"/>
    <w:tmpl w:val="F2B6BF44"/>
    <w:lvl w:ilvl="0" w:tplc="37C87A50">
      <w:start w:val="21"/>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93A25"/>
    <w:multiLevelType w:val="hybridMultilevel"/>
    <w:tmpl w:val="655CDDD8"/>
    <w:lvl w:ilvl="0" w:tplc="18A241B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67AC2"/>
    <w:multiLevelType w:val="hybridMultilevel"/>
    <w:tmpl w:val="0046EDEC"/>
    <w:lvl w:ilvl="0" w:tplc="33362746">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CE14E3C"/>
    <w:multiLevelType w:val="hybridMultilevel"/>
    <w:tmpl w:val="7E38A79C"/>
    <w:lvl w:ilvl="0" w:tplc="E9529CD0">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E91E94"/>
    <w:multiLevelType w:val="hybridMultilevel"/>
    <w:tmpl w:val="43160F70"/>
    <w:lvl w:ilvl="0" w:tplc="E5EC2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74780"/>
    <w:multiLevelType w:val="hybridMultilevel"/>
    <w:tmpl w:val="BEEAC566"/>
    <w:lvl w:ilvl="0" w:tplc="0EFAE04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30A15"/>
    <w:multiLevelType w:val="hybridMultilevel"/>
    <w:tmpl w:val="05E0B970"/>
    <w:lvl w:ilvl="0" w:tplc="7B6A166C">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23"/>
  </w:num>
  <w:num w:numId="2">
    <w:abstractNumId w:val="7"/>
  </w:num>
  <w:num w:numId="3">
    <w:abstractNumId w:val="18"/>
  </w:num>
  <w:num w:numId="4">
    <w:abstractNumId w:val="20"/>
  </w:num>
  <w:num w:numId="5">
    <w:abstractNumId w:val="3"/>
  </w:num>
  <w:num w:numId="6">
    <w:abstractNumId w:val="14"/>
  </w:num>
  <w:num w:numId="7">
    <w:abstractNumId w:val="1"/>
  </w:num>
  <w:num w:numId="8">
    <w:abstractNumId w:val="6"/>
  </w:num>
  <w:num w:numId="9">
    <w:abstractNumId w:val="24"/>
  </w:num>
  <w:num w:numId="10">
    <w:abstractNumId w:val="4"/>
  </w:num>
  <w:num w:numId="11">
    <w:abstractNumId w:val="15"/>
  </w:num>
  <w:num w:numId="12">
    <w:abstractNumId w:val="25"/>
  </w:num>
  <w:num w:numId="13">
    <w:abstractNumId w:val="12"/>
  </w:num>
  <w:num w:numId="14">
    <w:abstractNumId w:val="9"/>
  </w:num>
  <w:num w:numId="15">
    <w:abstractNumId w:val="16"/>
  </w:num>
  <w:num w:numId="16">
    <w:abstractNumId w:val="21"/>
  </w:num>
  <w:num w:numId="17">
    <w:abstractNumId w:val="2"/>
  </w:num>
  <w:num w:numId="18">
    <w:abstractNumId w:val="11"/>
  </w:num>
  <w:num w:numId="19">
    <w:abstractNumId w:val="19"/>
  </w:num>
  <w:num w:numId="20">
    <w:abstractNumId w:val="10"/>
  </w:num>
  <w:num w:numId="21">
    <w:abstractNumId w:val="8"/>
  </w:num>
  <w:num w:numId="22">
    <w:abstractNumId w:val="22"/>
  </w:num>
  <w:num w:numId="23">
    <w:abstractNumId w:val="0"/>
  </w:num>
  <w:num w:numId="24">
    <w:abstractNumId w:val="17"/>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7D"/>
    <w:rsid w:val="00001A43"/>
    <w:rsid w:val="000038C0"/>
    <w:rsid w:val="000108EA"/>
    <w:rsid w:val="000131F4"/>
    <w:rsid w:val="000206F3"/>
    <w:rsid w:val="0002519B"/>
    <w:rsid w:val="00025834"/>
    <w:rsid w:val="00033CF8"/>
    <w:rsid w:val="00036651"/>
    <w:rsid w:val="0004096C"/>
    <w:rsid w:val="00041433"/>
    <w:rsid w:val="0004185B"/>
    <w:rsid w:val="00046A75"/>
    <w:rsid w:val="0005320E"/>
    <w:rsid w:val="0006263E"/>
    <w:rsid w:val="0006320C"/>
    <w:rsid w:val="0006492A"/>
    <w:rsid w:val="00072022"/>
    <w:rsid w:val="00076D66"/>
    <w:rsid w:val="00082D9D"/>
    <w:rsid w:val="00083430"/>
    <w:rsid w:val="0008376C"/>
    <w:rsid w:val="0008683B"/>
    <w:rsid w:val="000868DA"/>
    <w:rsid w:val="00087DD2"/>
    <w:rsid w:val="00091DB7"/>
    <w:rsid w:val="00093BE0"/>
    <w:rsid w:val="000977F7"/>
    <w:rsid w:val="000A37AC"/>
    <w:rsid w:val="000A3A1B"/>
    <w:rsid w:val="000A4FE9"/>
    <w:rsid w:val="000A519E"/>
    <w:rsid w:val="000A7896"/>
    <w:rsid w:val="000B2572"/>
    <w:rsid w:val="000B2F43"/>
    <w:rsid w:val="000B35DA"/>
    <w:rsid w:val="000B3C43"/>
    <w:rsid w:val="000B44E6"/>
    <w:rsid w:val="000B5304"/>
    <w:rsid w:val="000C0DA7"/>
    <w:rsid w:val="000C3810"/>
    <w:rsid w:val="000C6198"/>
    <w:rsid w:val="000D1413"/>
    <w:rsid w:val="000D1E1A"/>
    <w:rsid w:val="000D72BD"/>
    <w:rsid w:val="000E38DF"/>
    <w:rsid w:val="000E4B4B"/>
    <w:rsid w:val="000E5BF9"/>
    <w:rsid w:val="000F38F3"/>
    <w:rsid w:val="000F5805"/>
    <w:rsid w:val="000F6A65"/>
    <w:rsid w:val="000F6B4F"/>
    <w:rsid w:val="00101678"/>
    <w:rsid w:val="00102AAF"/>
    <w:rsid w:val="00103044"/>
    <w:rsid w:val="00107E4B"/>
    <w:rsid w:val="001101D7"/>
    <w:rsid w:val="00111902"/>
    <w:rsid w:val="00114E84"/>
    <w:rsid w:val="00117B05"/>
    <w:rsid w:val="001209E7"/>
    <w:rsid w:val="00131DA9"/>
    <w:rsid w:val="001353DD"/>
    <w:rsid w:val="0014276B"/>
    <w:rsid w:val="00145CB3"/>
    <w:rsid w:val="0014724C"/>
    <w:rsid w:val="00157B7C"/>
    <w:rsid w:val="001600E9"/>
    <w:rsid w:val="001616B6"/>
    <w:rsid w:val="001644AA"/>
    <w:rsid w:val="00165DFF"/>
    <w:rsid w:val="00167D3C"/>
    <w:rsid w:val="00181BB7"/>
    <w:rsid w:val="001824C3"/>
    <w:rsid w:val="0018442F"/>
    <w:rsid w:val="00187757"/>
    <w:rsid w:val="00194D75"/>
    <w:rsid w:val="0019558A"/>
    <w:rsid w:val="00195731"/>
    <w:rsid w:val="001A02AB"/>
    <w:rsid w:val="001A0F14"/>
    <w:rsid w:val="001A4F7D"/>
    <w:rsid w:val="001A62D4"/>
    <w:rsid w:val="001B00B4"/>
    <w:rsid w:val="001B5B19"/>
    <w:rsid w:val="001B6974"/>
    <w:rsid w:val="001C145E"/>
    <w:rsid w:val="001C7BAE"/>
    <w:rsid w:val="001D5261"/>
    <w:rsid w:val="001D6F5B"/>
    <w:rsid w:val="001E01DF"/>
    <w:rsid w:val="001E0C73"/>
    <w:rsid w:val="001E3999"/>
    <w:rsid w:val="001F00CA"/>
    <w:rsid w:val="001F07F3"/>
    <w:rsid w:val="001F2142"/>
    <w:rsid w:val="001F343B"/>
    <w:rsid w:val="001F5D85"/>
    <w:rsid w:val="001F6F62"/>
    <w:rsid w:val="0020205F"/>
    <w:rsid w:val="002041EA"/>
    <w:rsid w:val="00204E8C"/>
    <w:rsid w:val="00205CB0"/>
    <w:rsid w:val="00205FEB"/>
    <w:rsid w:val="00211B7A"/>
    <w:rsid w:val="00214FBD"/>
    <w:rsid w:val="00215B35"/>
    <w:rsid w:val="002218F6"/>
    <w:rsid w:val="00226FBE"/>
    <w:rsid w:val="00231B92"/>
    <w:rsid w:val="002341B2"/>
    <w:rsid w:val="00241665"/>
    <w:rsid w:val="00241DAF"/>
    <w:rsid w:val="00242F82"/>
    <w:rsid w:val="00252B34"/>
    <w:rsid w:val="002548A6"/>
    <w:rsid w:val="00254BD5"/>
    <w:rsid w:val="0026623B"/>
    <w:rsid w:val="0027186D"/>
    <w:rsid w:val="002724E2"/>
    <w:rsid w:val="00274157"/>
    <w:rsid w:val="00274676"/>
    <w:rsid w:val="00275D9F"/>
    <w:rsid w:val="00277C8F"/>
    <w:rsid w:val="002872FC"/>
    <w:rsid w:val="002A085C"/>
    <w:rsid w:val="002A09DE"/>
    <w:rsid w:val="002A531E"/>
    <w:rsid w:val="002A58F5"/>
    <w:rsid w:val="002B0E27"/>
    <w:rsid w:val="002B788F"/>
    <w:rsid w:val="002C24AA"/>
    <w:rsid w:val="002C3740"/>
    <w:rsid w:val="002C64C5"/>
    <w:rsid w:val="002C73EB"/>
    <w:rsid w:val="002D3F59"/>
    <w:rsid w:val="002E1A3A"/>
    <w:rsid w:val="002F1C71"/>
    <w:rsid w:val="002F54CA"/>
    <w:rsid w:val="002F664B"/>
    <w:rsid w:val="003043A9"/>
    <w:rsid w:val="003043B4"/>
    <w:rsid w:val="003046C8"/>
    <w:rsid w:val="0030664E"/>
    <w:rsid w:val="00307F23"/>
    <w:rsid w:val="00310169"/>
    <w:rsid w:val="003106A9"/>
    <w:rsid w:val="003108B3"/>
    <w:rsid w:val="00311DBB"/>
    <w:rsid w:val="00313805"/>
    <w:rsid w:val="00314AB2"/>
    <w:rsid w:val="00315224"/>
    <w:rsid w:val="003204C7"/>
    <w:rsid w:val="0032759F"/>
    <w:rsid w:val="00334AE0"/>
    <w:rsid w:val="00342D91"/>
    <w:rsid w:val="0034385B"/>
    <w:rsid w:val="00346145"/>
    <w:rsid w:val="00353F56"/>
    <w:rsid w:val="00362CDC"/>
    <w:rsid w:val="003636E9"/>
    <w:rsid w:val="0036776D"/>
    <w:rsid w:val="00367832"/>
    <w:rsid w:val="0037216F"/>
    <w:rsid w:val="00373E6A"/>
    <w:rsid w:val="00384B49"/>
    <w:rsid w:val="00386CD0"/>
    <w:rsid w:val="003904E2"/>
    <w:rsid w:val="00392F32"/>
    <w:rsid w:val="00396CB7"/>
    <w:rsid w:val="003A7227"/>
    <w:rsid w:val="003B054E"/>
    <w:rsid w:val="003B64E1"/>
    <w:rsid w:val="003C05F6"/>
    <w:rsid w:val="003C07A7"/>
    <w:rsid w:val="003C0934"/>
    <w:rsid w:val="003C0B24"/>
    <w:rsid w:val="003C4ADE"/>
    <w:rsid w:val="003C677D"/>
    <w:rsid w:val="003D2D97"/>
    <w:rsid w:val="003D680C"/>
    <w:rsid w:val="003D7B4B"/>
    <w:rsid w:val="003E04A6"/>
    <w:rsid w:val="003E11EE"/>
    <w:rsid w:val="003E20FD"/>
    <w:rsid w:val="003E3061"/>
    <w:rsid w:val="003E423E"/>
    <w:rsid w:val="003E5977"/>
    <w:rsid w:val="003E7CBD"/>
    <w:rsid w:val="003F1F53"/>
    <w:rsid w:val="003F7357"/>
    <w:rsid w:val="0040115A"/>
    <w:rsid w:val="004022A0"/>
    <w:rsid w:val="0040542D"/>
    <w:rsid w:val="0040565B"/>
    <w:rsid w:val="00405F2C"/>
    <w:rsid w:val="00406370"/>
    <w:rsid w:val="00412096"/>
    <w:rsid w:val="00415DAF"/>
    <w:rsid w:val="004208DB"/>
    <w:rsid w:val="00422030"/>
    <w:rsid w:val="004222E7"/>
    <w:rsid w:val="00422C47"/>
    <w:rsid w:val="00434FCC"/>
    <w:rsid w:val="004439CC"/>
    <w:rsid w:val="004456CA"/>
    <w:rsid w:val="00452839"/>
    <w:rsid w:val="00453A29"/>
    <w:rsid w:val="00456368"/>
    <w:rsid w:val="00456761"/>
    <w:rsid w:val="00462BE7"/>
    <w:rsid w:val="004649B6"/>
    <w:rsid w:val="004724B0"/>
    <w:rsid w:val="0047549D"/>
    <w:rsid w:val="00477B7D"/>
    <w:rsid w:val="00483881"/>
    <w:rsid w:val="004913D5"/>
    <w:rsid w:val="00493BE9"/>
    <w:rsid w:val="004B033D"/>
    <w:rsid w:val="004B227A"/>
    <w:rsid w:val="004B63FB"/>
    <w:rsid w:val="004B7DDD"/>
    <w:rsid w:val="004C04CA"/>
    <w:rsid w:val="004C1186"/>
    <w:rsid w:val="004C5B63"/>
    <w:rsid w:val="004C69B7"/>
    <w:rsid w:val="004C7D3E"/>
    <w:rsid w:val="004D3AC3"/>
    <w:rsid w:val="004D5E95"/>
    <w:rsid w:val="004E02AC"/>
    <w:rsid w:val="004E5545"/>
    <w:rsid w:val="004E6CC4"/>
    <w:rsid w:val="004F1C95"/>
    <w:rsid w:val="004F1D04"/>
    <w:rsid w:val="004F1E6D"/>
    <w:rsid w:val="004F5B9F"/>
    <w:rsid w:val="004F6E08"/>
    <w:rsid w:val="004F70DA"/>
    <w:rsid w:val="00500019"/>
    <w:rsid w:val="00501390"/>
    <w:rsid w:val="00507E46"/>
    <w:rsid w:val="005116B1"/>
    <w:rsid w:val="00514C56"/>
    <w:rsid w:val="00515819"/>
    <w:rsid w:val="00515BCE"/>
    <w:rsid w:val="00516F39"/>
    <w:rsid w:val="005253AE"/>
    <w:rsid w:val="0052619C"/>
    <w:rsid w:val="00526A6F"/>
    <w:rsid w:val="00532B68"/>
    <w:rsid w:val="0053461F"/>
    <w:rsid w:val="00537DC7"/>
    <w:rsid w:val="00540D02"/>
    <w:rsid w:val="00542418"/>
    <w:rsid w:val="00542EF9"/>
    <w:rsid w:val="00544144"/>
    <w:rsid w:val="0054595E"/>
    <w:rsid w:val="005461C5"/>
    <w:rsid w:val="00547E64"/>
    <w:rsid w:val="00552DA8"/>
    <w:rsid w:val="00553C62"/>
    <w:rsid w:val="00556BCA"/>
    <w:rsid w:val="00560379"/>
    <w:rsid w:val="005618AB"/>
    <w:rsid w:val="00563D86"/>
    <w:rsid w:val="00570C51"/>
    <w:rsid w:val="0057274D"/>
    <w:rsid w:val="005752FF"/>
    <w:rsid w:val="0058129E"/>
    <w:rsid w:val="0058278A"/>
    <w:rsid w:val="00596166"/>
    <w:rsid w:val="00596E56"/>
    <w:rsid w:val="005A197F"/>
    <w:rsid w:val="005A2905"/>
    <w:rsid w:val="005A4F4B"/>
    <w:rsid w:val="005A5858"/>
    <w:rsid w:val="005B0785"/>
    <w:rsid w:val="005B3FC7"/>
    <w:rsid w:val="005B7E38"/>
    <w:rsid w:val="005C0AAE"/>
    <w:rsid w:val="005D0B74"/>
    <w:rsid w:val="005D2FB0"/>
    <w:rsid w:val="005D3A3D"/>
    <w:rsid w:val="005E15B9"/>
    <w:rsid w:val="005E2045"/>
    <w:rsid w:val="005E398D"/>
    <w:rsid w:val="005F1CD8"/>
    <w:rsid w:val="005F22A2"/>
    <w:rsid w:val="005F25C7"/>
    <w:rsid w:val="005F35DF"/>
    <w:rsid w:val="005F4999"/>
    <w:rsid w:val="005F672C"/>
    <w:rsid w:val="005F7F1A"/>
    <w:rsid w:val="00602F6F"/>
    <w:rsid w:val="006049AB"/>
    <w:rsid w:val="00607A55"/>
    <w:rsid w:val="00610A32"/>
    <w:rsid w:val="00610E0E"/>
    <w:rsid w:val="006128C9"/>
    <w:rsid w:val="00622BE1"/>
    <w:rsid w:val="00623DA5"/>
    <w:rsid w:val="0062592B"/>
    <w:rsid w:val="006276D3"/>
    <w:rsid w:val="0063250D"/>
    <w:rsid w:val="00636C17"/>
    <w:rsid w:val="006419AA"/>
    <w:rsid w:val="00642B2B"/>
    <w:rsid w:val="0064429E"/>
    <w:rsid w:val="006452D2"/>
    <w:rsid w:val="00654090"/>
    <w:rsid w:val="00654BEF"/>
    <w:rsid w:val="00654FEE"/>
    <w:rsid w:val="00655D08"/>
    <w:rsid w:val="006639F6"/>
    <w:rsid w:val="00666508"/>
    <w:rsid w:val="00672099"/>
    <w:rsid w:val="00677DFF"/>
    <w:rsid w:val="00677F8E"/>
    <w:rsid w:val="00681728"/>
    <w:rsid w:val="00683C8C"/>
    <w:rsid w:val="00684860"/>
    <w:rsid w:val="006857C8"/>
    <w:rsid w:val="00686041"/>
    <w:rsid w:val="006A0323"/>
    <w:rsid w:val="006A0C61"/>
    <w:rsid w:val="006A5E26"/>
    <w:rsid w:val="006B078A"/>
    <w:rsid w:val="006B5799"/>
    <w:rsid w:val="006B7B6D"/>
    <w:rsid w:val="006C05C0"/>
    <w:rsid w:val="006C64B9"/>
    <w:rsid w:val="006C7471"/>
    <w:rsid w:val="006C7674"/>
    <w:rsid w:val="006D2BAF"/>
    <w:rsid w:val="006D4860"/>
    <w:rsid w:val="006D5511"/>
    <w:rsid w:val="006E164B"/>
    <w:rsid w:val="006E180A"/>
    <w:rsid w:val="006E3737"/>
    <w:rsid w:val="006E6FFD"/>
    <w:rsid w:val="006F1C00"/>
    <w:rsid w:val="006F4595"/>
    <w:rsid w:val="006F5072"/>
    <w:rsid w:val="006F6A26"/>
    <w:rsid w:val="00700209"/>
    <w:rsid w:val="00704423"/>
    <w:rsid w:val="007044B6"/>
    <w:rsid w:val="00704E4E"/>
    <w:rsid w:val="007068B7"/>
    <w:rsid w:val="00720453"/>
    <w:rsid w:val="00720731"/>
    <w:rsid w:val="007322B1"/>
    <w:rsid w:val="007360CE"/>
    <w:rsid w:val="00737A14"/>
    <w:rsid w:val="00737F48"/>
    <w:rsid w:val="00742735"/>
    <w:rsid w:val="0074354E"/>
    <w:rsid w:val="00743DBF"/>
    <w:rsid w:val="0074531A"/>
    <w:rsid w:val="00745660"/>
    <w:rsid w:val="00756280"/>
    <w:rsid w:val="00764635"/>
    <w:rsid w:val="00766310"/>
    <w:rsid w:val="007703B9"/>
    <w:rsid w:val="00772BC4"/>
    <w:rsid w:val="007736EE"/>
    <w:rsid w:val="00775049"/>
    <w:rsid w:val="00780DB2"/>
    <w:rsid w:val="00781910"/>
    <w:rsid w:val="0078243A"/>
    <w:rsid w:val="007859ED"/>
    <w:rsid w:val="00786A6F"/>
    <w:rsid w:val="00787C1E"/>
    <w:rsid w:val="0079151A"/>
    <w:rsid w:val="00792B5E"/>
    <w:rsid w:val="00793777"/>
    <w:rsid w:val="007A3D2E"/>
    <w:rsid w:val="007B55A2"/>
    <w:rsid w:val="007B716A"/>
    <w:rsid w:val="007C032D"/>
    <w:rsid w:val="007C5388"/>
    <w:rsid w:val="007C77C6"/>
    <w:rsid w:val="007D0202"/>
    <w:rsid w:val="007D0D0E"/>
    <w:rsid w:val="007D4828"/>
    <w:rsid w:val="007E238D"/>
    <w:rsid w:val="007E357D"/>
    <w:rsid w:val="007E4867"/>
    <w:rsid w:val="007F05C3"/>
    <w:rsid w:val="007F32D9"/>
    <w:rsid w:val="00801334"/>
    <w:rsid w:val="00802D86"/>
    <w:rsid w:val="00802F26"/>
    <w:rsid w:val="00803AF1"/>
    <w:rsid w:val="00806863"/>
    <w:rsid w:val="00807CB6"/>
    <w:rsid w:val="00811DED"/>
    <w:rsid w:val="0081542E"/>
    <w:rsid w:val="008222B7"/>
    <w:rsid w:val="00822F71"/>
    <w:rsid w:val="00830B37"/>
    <w:rsid w:val="008325D2"/>
    <w:rsid w:val="00833723"/>
    <w:rsid w:val="00833B35"/>
    <w:rsid w:val="00834287"/>
    <w:rsid w:val="00834EB8"/>
    <w:rsid w:val="008375DD"/>
    <w:rsid w:val="00841A94"/>
    <w:rsid w:val="008460D5"/>
    <w:rsid w:val="00851006"/>
    <w:rsid w:val="0085104D"/>
    <w:rsid w:val="00851B94"/>
    <w:rsid w:val="008600E2"/>
    <w:rsid w:val="0086365B"/>
    <w:rsid w:val="00867594"/>
    <w:rsid w:val="0087019D"/>
    <w:rsid w:val="00871441"/>
    <w:rsid w:val="00877291"/>
    <w:rsid w:val="00880B86"/>
    <w:rsid w:val="00880BC6"/>
    <w:rsid w:val="008874D5"/>
    <w:rsid w:val="00891798"/>
    <w:rsid w:val="00893F1F"/>
    <w:rsid w:val="00894DF7"/>
    <w:rsid w:val="00896818"/>
    <w:rsid w:val="008A3FF9"/>
    <w:rsid w:val="008A4CAF"/>
    <w:rsid w:val="008A6268"/>
    <w:rsid w:val="008A722A"/>
    <w:rsid w:val="008B2397"/>
    <w:rsid w:val="008B4F59"/>
    <w:rsid w:val="008B6E06"/>
    <w:rsid w:val="008C0C9C"/>
    <w:rsid w:val="008C1AF3"/>
    <w:rsid w:val="008C3665"/>
    <w:rsid w:val="008C5212"/>
    <w:rsid w:val="008C6E5E"/>
    <w:rsid w:val="008D0B18"/>
    <w:rsid w:val="008E2ED3"/>
    <w:rsid w:val="008E3783"/>
    <w:rsid w:val="008F6326"/>
    <w:rsid w:val="008F748C"/>
    <w:rsid w:val="00901990"/>
    <w:rsid w:val="009069CE"/>
    <w:rsid w:val="00917CBB"/>
    <w:rsid w:val="009257E8"/>
    <w:rsid w:val="00927ADA"/>
    <w:rsid w:val="0093101E"/>
    <w:rsid w:val="00935D25"/>
    <w:rsid w:val="00937384"/>
    <w:rsid w:val="00943234"/>
    <w:rsid w:val="0094678B"/>
    <w:rsid w:val="009472A7"/>
    <w:rsid w:val="0095478C"/>
    <w:rsid w:val="00964106"/>
    <w:rsid w:val="00972DB0"/>
    <w:rsid w:val="0097543B"/>
    <w:rsid w:val="009769B7"/>
    <w:rsid w:val="00981372"/>
    <w:rsid w:val="00985A9B"/>
    <w:rsid w:val="00985C4F"/>
    <w:rsid w:val="009860A7"/>
    <w:rsid w:val="009A64D7"/>
    <w:rsid w:val="009A7420"/>
    <w:rsid w:val="009A7DAA"/>
    <w:rsid w:val="009B0844"/>
    <w:rsid w:val="009B0F00"/>
    <w:rsid w:val="009B650E"/>
    <w:rsid w:val="009B7627"/>
    <w:rsid w:val="009C0CC1"/>
    <w:rsid w:val="009C151E"/>
    <w:rsid w:val="009C5675"/>
    <w:rsid w:val="009D0ED0"/>
    <w:rsid w:val="009D5793"/>
    <w:rsid w:val="009D594C"/>
    <w:rsid w:val="009D65A2"/>
    <w:rsid w:val="009D7A73"/>
    <w:rsid w:val="009E13BE"/>
    <w:rsid w:val="009F10F4"/>
    <w:rsid w:val="009F490E"/>
    <w:rsid w:val="009F62AB"/>
    <w:rsid w:val="00A01FB5"/>
    <w:rsid w:val="00A028DC"/>
    <w:rsid w:val="00A04749"/>
    <w:rsid w:val="00A07384"/>
    <w:rsid w:val="00A10E59"/>
    <w:rsid w:val="00A13FDD"/>
    <w:rsid w:val="00A14201"/>
    <w:rsid w:val="00A169E8"/>
    <w:rsid w:val="00A20B6C"/>
    <w:rsid w:val="00A21D3B"/>
    <w:rsid w:val="00A23130"/>
    <w:rsid w:val="00A246EC"/>
    <w:rsid w:val="00A2572F"/>
    <w:rsid w:val="00A26447"/>
    <w:rsid w:val="00A33811"/>
    <w:rsid w:val="00A3427F"/>
    <w:rsid w:val="00A36995"/>
    <w:rsid w:val="00A37E2F"/>
    <w:rsid w:val="00A4074B"/>
    <w:rsid w:val="00A429EC"/>
    <w:rsid w:val="00A46584"/>
    <w:rsid w:val="00A60BD4"/>
    <w:rsid w:val="00A64278"/>
    <w:rsid w:val="00A6646C"/>
    <w:rsid w:val="00A66CCC"/>
    <w:rsid w:val="00A67E2F"/>
    <w:rsid w:val="00A700ED"/>
    <w:rsid w:val="00A72274"/>
    <w:rsid w:val="00A77398"/>
    <w:rsid w:val="00A825B9"/>
    <w:rsid w:val="00A843A1"/>
    <w:rsid w:val="00A851AE"/>
    <w:rsid w:val="00A9026C"/>
    <w:rsid w:val="00A9228A"/>
    <w:rsid w:val="00A92CF8"/>
    <w:rsid w:val="00A9340C"/>
    <w:rsid w:val="00A95570"/>
    <w:rsid w:val="00AA3F06"/>
    <w:rsid w:val="00AA5428"/>
    <w:rsid w:val="00AA59AB"/>
    <w:rsid w:val="00AB0753"/>
    <w:rsid w:val="00AB3E22"/>
    <w:rsid w:val="00AB483A"/>
    <w:rsid w:val="00AB5D72"/>
    <w:rsid w:val="00AC0104"/>
    <w:rsid w:val="00AC056C"/>
    <w:rsid w:val="00AC07A0"/>
    <w:rsid w:val="00AD06EF"/>
    <w:rsid w:val="00AD17B4"/>
    <w:rsid w:val="00AD3B30"/>
    <w:rsid w:val="00AD4B21"/>
    <w:rsid w:val="00AD7416"/>
    <w:rsid w:val="00AE45CC"/>
    <w:rsid w:val="00AE4E9A"/>
    <w:rsid w:val="00AF18F5"/>
    <w:rsid w:val="00B03CF6"/>
    <w:rsid w:val="00B077DB"/>
    <w:rsid w:val="00B12455"/>
    <w:rsid w:val="00B127E1"/>
    <w:rsid w:val="00B158EF"/>
    <w:rsid w:val="00B161FE"/>
    <w:rsid w:val="00B20C51"/>
    <w:rsid w:val="00B2639E"/>
    <w:rsid w:val="00B2688E"/>
    <w:rsid w:val="00B34231"/>
    <w:rsid w:val="00B41FB4"/>
    <w:rsid w:val="00B42BB8"/>
    <w:rsid w:val="00B46C8C"/>
    <w:rsid w:val="00B50D3D"/>
    <w:rsid w:val="00B62AC7"/>
    <w:rsid w:val="00B674DA"/>
    <w:rsid w:val="00B812A1"/>
    <w:rsid w:val="00B874DB"/>
    <w:rsid w:val="00B9194B"/>
    <w:rsid w:val="00B93E98"/>
    <w:rsid w:val="00BA1BC9"/>
    <w:rsid w:val="00BA33DE"/>
    <w:rsid w:val="00BA3B2F"/>
    <w:rsid w:val="00BB3AA2"/>
    <w:rsid w:val="00BB4DA1"/>
    <w:rsid w:val="00BB65A0"/>
    <w:rsid w:val="00BB7B81"/>
    <w:rsid w:val="00BC1B3A"/>
    <w:rsid w:val="00BD2B80"/>
    <w:rsid w:val="00BD4217"/>
    <w:rsid w:val="00BD5782"/>
    <w:rsid w:val="00BD6203"/>
    <w:rsid w:val="00BE0029"/>
    <w:rsid w:val="00BE2249"/>
    <w:rsid w:val="00BE36DC"/>
    <w:rsid w:val="00BE6742"/>
    <w:rsid w:val="00BE6961"/>
    <w:rsid w:val="00BF01B9"/>
    <w:rsid w:val="00BF04BB"/>
    <w:rsid w:val="00C05BDC"/>
    <w:rsid w:val="00C20AAF"/>
    <w:rsid w:val="00C22DE9"/>
    <w:rsid w:val="00C254E2"/>
    <w:rsid w:val="00C32DC6"/>
    <w:rsid w:val="00C40198"/>
    <w:rsid w:val="00C5602A"/>
    <w:rsid w:val="00C56ED1"/>
    <w:rsid w:val="00C57069"/>
    <w:rsid w:val="00C57A50"/>
    <w:rsid w:val="00C6349A"/>
    <w:rsid w:val="00C6389F"/>
    <w:rsid w:val="00C726A0"/>
    <w:rsid w:val="00C75CD5"/>
    <w:rsid w:val="00C773E1"/>
    <w:rsid w:val="00C809EB"/>
    <w:rsid w:val="00C80FA7"/>
    <w:rsid w:val="00C834F0"/>
    <w:rsid w:val="00C8399C"/>
    <w:rsid w:val="00C853E1"/>
    <w:rsid w:val="00CB058E"/>
    <w:rsid w:val="00CB43AF"/>
    <w:rsid w:val="00CD722F"/>
    <w:rsid w:val="00CE2AD8"/>
    <w:rsid w:val="00CF0C66"/>
    <w:rsid w:val="00CF1B39"/>
    <w:rsid w:val="00CF4144"/>
    <w:rsid w:val="00CF688A"/>
    <w:rsid w:val="00D03807"/>
    <w:rsid w:val="00D05AE0"/>
    <w:rsid w:val="00D05B34"/>
    <w:rsid w:val="00D0650D"/>
    <w:rsid w:val="00D06852"/>
    <w:rsid w:val="00D158DF"/>
    <w:rsid w:val="00D20A76"/>
    <w:rsid w:val="00D23081"/>
    <w:rsid w:val="00D237FF"/>
    <w:rsid w:val="00D278FC"/>
    <w:rsid w:val="00D30F61"/>
    <w:rsid w:val="00D36BCD"/>
    <w:rsid w:val="00D42C89"/>
    <w:rsid w:val="00D51DDD"/>
    <w:rsid w:val="00D62403"/>
    <w:rsid w:val="00D648EE"/>
    <w:rsid w:val="00D65755"/>
    <w:rsid w:val="00D67109"/>
    <w:rsid w:val="00D71888"/>
    <w:rsid w:val="00D80D13"/>
    <w:rsid w:val="00D83999"/>
    <w:rsid w:val="00D84401"/>
    <w:rsid w:val="00D90640"/>
    <w:rsid w:val="00D9149D"/>
    <w:rsid w:val="00D9221C"/>
    <w:rsid w:val="00D945F7"/>
    <w:rsid w:val="00D96FD3"/>
    <w:rsid w:val="00DA0CD8"/>
    <w:rsid w:val="00DA0F3C"/>
    <w:rsid w:val="00DB0F75"/>
    <w:rsid w:val="00DB2B62"/>
    <w:rsid w:val="00DB2C1C"/>
    <w:rsid w:val="00DB34DC"/>
    <w:rsid w:val="00DB42FB"/>
    <w:rsid w:val="00DB5B7F"/>
    <w:rsid w:val="00DC3AD9"/>
    <w:rsid w:val="00DC4773"/>
    <w:rsid w:val="00DC60DD"/>
    <w:rsid w:val="00DC7974"/>
    <w:rsid w:val="00DD1797"/>
    <w:rsid w:val="00DD5C3E"/>
    <w:rsid w:val="00DE4C3E"/>
    <w:rsid w:val="00DF5B4F"/>
    <w:rsid w:val="00DF7965"/>
    <w:rsid w:val="00E03D30"/>
    <w:rsid w:val="00E049D4"/>
    <w:rsid w:val="00E11068"/>
    <w:rsid w:val="00E1295B"/>
    <w:rsid w:val="00E164BB"/>
    <w:rsid w:val="00E25E2D"/>
    <w:rsid w:val="00E32322"/>
    <w:rsid w:val="00E349B1"/>
    <w:rsid w:val="00E36281"/>
    <w:rsid w:val="00E36A88"/>
    <w:rsid w:val="00E37F4C"/>
    <w:rsid w:val="00E412F0"/>
    <w:rsid w:val="00E41ECD"/>
    <w:rsid w:val="00E44951"/>
    <w:rsid w:val="00E44C2E"/>
    <w:rsid w:val="00E45553"/>
    <w:rsid w:val="00E45F16"/>
    <w:rsid w:val="00E470D1"/>
    <w:rsid w:val="00E4786C"/>
    <w:rsid w:val="00E53F86"/>
    <w:rsid w:val="00E55A90"/>
    <w:rsid w:val="00E61378"/>
    <w:rsid w:val="00E62981"/>
    <w:rsid w:val="00E62DE7"/>
    <w:rsid w:val="00E66BE8"/>
    <w:rsid w:val="00E71F80"/>
    <w:rsid w:val="00E71FF8"/>
    <w:rsid w:val="00E731E2"/>
    <w:rsid w:val="00E740A6"/>
    <w:rsid w:val="00E76539"/>
    <w:rsid w:val="00E77CDF"/>
    <w:rsid w:val="00E80984"/>
    <w:rsid w:val="00E80B80"/>
    <w:rsid w:val="00E81D96"/>
    <w:rsid w:val="00E9265F"/>
    <w:rsid w:val="00EA4A15"/>
    <w:rsid w:val="00EA77F9"/>
    <w:rsid w:val="00EB0A60"/>
    <w:rsid w:val="00EB39AF"/>
    <w:rsid w:val="00EB580C"/>
    <w:rsid w:val="00EC07D3"/>
    <w:rsid w:val="00EC38A8"/>
    <w:rsid w:val="00EC618D"/>
    <w:rsid w:val="00ED1F86"/>
    <w:rsid w:val="00ED59DB"/>
    <w:rsid w:val="00ED6F17"/>
    <w:rsid w:val="00EE568B"/>
    <w:rsid w:val="00EE587D"/>
    <w:rsid w:val="00F069B9"/>
    <w:rsid w:val="00F21D3E"/>
    <w:rsid w:val="00F21D8C"/>
    <w:rsid w:val="00F24D3D"/>
    <w:rsid w:val="00F302F2"/>
    <w:rsid w:val="00F35E3A"/>
    <w:rsid w:val="00F3624B"/>
    <w:rsid w:val="00F4389F"/>
    <w:rsid w:val="00F505E0"/>
    <w:rsid w:val="00F553DF"/>
    <w:rsid w:val="00F56029"/>
    <w:rsid w:val="00F57F68"/>
    <w:rsid w:val="00F6370B"/>
    <w:rsid w:val="00F65507"/>
    <w:rsid w:val="00F7041E"/>
    <w:rsid w:val="00F72AA8"/>
    <w:rsid w:val="00F75758"/>
    <w:rsid w:val="00F765DE"/>
    <w:rsid w:val="00F770F9"/>
    <w:rsid w:val="00F772A9"/>
    <w:rsid w:val="00F8039D"/>
    <w:rsid w:val="00F86144"/>
    <w:rsid w:val="00F968B8"/>
    <w:rsid w:val="00F978D3"/>
    <w:rsid w:val="00FA07ED"/>
    <w:rsid w:val="00FA0840"/>
    <w:rsid w:val="00FA096C"/>
    <w:rsid w:val="00FA4AB6"/>
    <w:rsid w:val="00FA69E0"/>
    <w:rsid w:val="00FA734E"/>
    <w:rsid w:val="00FB1B73"/>
    <w:rsid w:val="00FB35F4"/>
    <w:rsid w:val="00FB379F"/>
    <w:rsid w:val="00FB3EC7"/>
    <w:rsid w:val="00FB4E00"/>
    <w:rsid w:val="00FC0536"/>
    <w:rsid w:val="00FC1F0D"/>
    <w:rsid w:val="00FC3C66"/>
    <w:rsid w:val="00FC782D"/>
    <w:rsid w:val="00FD2D42"/>
    <w:rsid w:val="00FD2F1D"/>
    <w:rsid w:val="00FD3E50"/>
    <w:rsid w:val="00FD56D2"/>
    <w:rsid w:val="00FD57CC"/>
    <w:rsid w:val="00FD7121"/>
    <w:rsid w:val="00FE4BC9"/>
    <w:rsid w:val="00FE5762"/>
    <w:rsid w:val="00FE79A0"/>
    <w:rsid w:val="00FF0DE8"/>
    <w:rsid w:val="00FF3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0686"/>
  <w15:chartTrackingRefBased/>
  <w15:docId w15:val="{95500891-41BE-4BE0-97BB-8F357A8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7D"/>
    <w:pPr>
      <w:spacing w:line="256" w:lineRule="auto"/>
    </w:pPr>
  </w:style>
  <w:style w:type="paragraph" w:styleId="Heading1">
    <w:name w:val="heading 1"/>
    <w:basedOn w:val="Normal"/>
    <w:next w:val="Normal"/>
    <w:link w:val="Heading1Char"/>
    <w:uiPriority w:val="9"/>
    <w:qFormat/>
    <w:rsid w:val="002A0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3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7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7D"/>
  </w:style>
  <w:style w:type="character" w:styleId="Strong">
    <w:name w:val="Strong"/>
    <w:basedOn w:val="DefaultParagraphFont"/>
    <w:uiPriority w:val="22"/>
    <w:qFormat/>
    <w:rsid w:val="00806863"/>
    <w:rPr>
      <w:b/>
      <w:bCs/>
    </w:rPr>
  </w:style>
  <w:style w:type="character" w:styleId="Hyperlink">
    <w:name w:val="Hyperlink"/>
    <w:basedOn w:val="DefaultParagraphFont"/>
    <w:uiPriority w:val="99"/>
    <w:semiHidden/>
    <w:unhideWhenUsed/>
    <w:rsid w:val="00806863"/>
    <w:rPr>
      <w:color w:val="0000FF"/>
      <w:u w:val="single"/>
    </w:rPr>
  </w:style>
  <w:style w:type="paragraph" w:styleId="BalloonText">
    <w:name w:val="Balloon Text"/>
    <w:basedOn w:val="Normal"/>
    <w:link w:val="BalloonTextChar"/>
    <w:uiPriority w:val="99"/>
    <w:semiHidden/>
    <w:unhideWhenUsed/>
    <w:rsid w:val="0008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30"/>
    <w:rPr>
      <w:rFonts w:ascii="Segoe UI" w:hAnsi="Segoe UI" w:cs="Segoe UI"/>
      <w:sz w:val="18"/>
      <w:szCs w:val="18"/>
    </w:rPr>
  </w:style>
  <w:style w:type="paragraph" w:styleId="ListParagraph">
    <w:name w:val="List Paragraph"/>
    <w:basedOn w:val="Normal"/>
    <w:uiPriority w:val="34"/>
    <w:qFormat/>
    <w:rsid w:val="00D96FD3"/>
    <w:pPr>
      <w:ind w:left="720"/>
      <w:contextualSpacing/>
    </w:pPr>
  </w:style>
  <w:style w:type="character" w:customStyle="1" w:styleId="Heading2Char">
    <w:name w:val="Heading 2 Char"/>
    <w:basedOn w:val="DefaultParagraphFont"/>
    <w:link w:val="Heading2"/>
    <w:uiPriority w:val="9"/>
    <w:rsid w:val="00B03CF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A09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532">
      <w:bodyDiv w:val="1"/>
      <w:marLeft w:val="0"/>
      <w:marRight w:val="0"/>
      <w:marTop w:val="0"/>
      <w:marBottom w:val="0"/>
      <w:divBdr>
        <w:top w:val="none" w:sz="0" w:space="0" w:color="auto"/>
        <w:left w:val="none" w:sz="0" w:space="0" w:color="auto"/>
        <w:bottom w:val="none" w:sz="0" w:space="0" w:color="auto"/>
        <w:right w:val="none" w:sz="0" w:space="0" w:color="auto"/>
      </w:divBdr>
    </w:div>
    <w:div w:id="137965506">
      <w:bodyDiv w:val="1"/>
      <w:marLeft w:val="0"/>
      <w:marRight w:val="0"/>
      <w:marTop w:val="0"/>
      <w:marBottom w:val="0"/>
      <w:divBdr>
        <w:top w:val="none" w:sz="0" w:space="0" w:color="auto"/>
        <w:left w:val="none" w:sz="0" w:space="0" w:color="auto"/>
        <w:bottom w:val="none" w:sz="0" w:space="0" w:color="auto"/>
        <w:right w:val="none" w:sz="0" w:space="0" w:color="auto"/>
      </w:divBdr>
    </w:div>
    <w:div w:id="217591501">
      <w:bodyDiv w:val="1"/>
      <w:marLeft w:val="0"/>
      <w:marRight w:val="0"/>
      <w:marTop w:val="0"/>
      <w:marBottom w:val="0"/>
      <w:divBdr>
        <w:top w:val="none" w:sz="0" w:space="0" w:color="auto"/>
        <w:left w:val="none" w:sz="0" w:space="0" w:color="auto"/>
        <w:bottom w:val="none" w:sz="0" w:space="0" w:color="auto"/>
        <w:right w:val="none" w:sz="0" w:space="0" w:color="auto"/>
      </w:divBdr>
    </w:div>
    <w:div w:id="241374092">
      <w:bodyDiv w:val="1"/>
      <w:marLeft w:val="0"/>
      <w:marRight w:val="0"/>
      <w:marTop w:val="0"/>
      <w:marBottom w:val="0"/>
      <w:divBdr>
        <w:top w:val="none" w:sz="0" w:space="0" w:color="auto"/>
        <w:left w:val="none" w:sz="0" w:space="0" w:color="auto"/>
        <w:bottom w:val="none" w:sz="0" w:space="0" w:color="auto"/>
        <w:right w:val="none" w:sz="0" w:space="0" w:color="auto"/>
      </w:divBdr>
    </w:div>
    <w:div w:id="252515171">
      <w:bodyDiv w:val="1"/>
      <w:marLeft w:val="0"/>
      <w:marRight w:val="0"/>
      <w:marTop w:val="0"/>
      <w:marBottom w:val="0"/>
      <w:divBdr>
        <w:top w:val="none" w:sz="0" w:space="0" w:color="auto"/>
        <w:left w:val="none" w:sz="0" w:space="0" w:color="auto"/>
        <w:bottom w:val="none" w:sz="0" w:space="0" w:color="auto"/>
        <w:right w:val="none" w:sz="0" w:space="0" w:color="auto"/>
      </w:divBdr>
    </w:div>
    <w:div w:id="299851339">
      <w:bodyDiv w:val="1"/>
      <w:marLeft w:val="0"/>
      <w:marRight w:val="0"/>
      <w:marTop w:val="0"/>
      <w:marBottom w:val="0"/>
      <w:divBdr>
        <w:top w:val="none" w:sz="0" w:space="0" w:color="auto"/>
        <w:left w:val="none" w:sz="0" w:space="0" w:color="auto"/>
        <w:bottom w:val="none" w:sz="0" w:space="0" w:color="auto"/>
        <w:right w:val="none" w:sz="0" w:space="0" w:color="auto"/>
      </w:divBdr>
    </w:div>
    <w:div w:id="310184059">
      <w:bodyDiv w:val="1"/>
      <w:marLeft w:val="0"/>
      <w:marRight w:val="0"/>
      <w:marTop w:val="0"/>
      <w:marBottom w:val="0"/>
      <w:divBdr>
        <w:top w:val="none" w:sz="0" w:space="0" w:color="auto"/>
        <w:left w:val="none" w:sz="0" w:space="0" w:color="auto"/>
        <w:bottom w:val="none" w:sz="0" w:space="0" w:color="auto"/>
        <w:right w:val="none" w:sz="0" w:space="0" w:color="auto"/>
      </w:divBdr>
    </w:div>
    <w:div w:id="487287785">
      <w:bodyDiv w:val="1"/>
      <w:marLeft w:val="0"/>
      <w:marRight w:val="0"/>
      <w:marTop w:val="0"/>
      <w:marBottom w:val="0"/>
      <w:divBdr>
        <w:top w:val="none" w:sz="0" w:space="0" w:color="auto"/>
        <w:left w:val="none" w:sz="0" w:space="0" w:color="auto"/>
        <w:bottom w:val="none" w:sz="0" w:space="0" w:color="auto"/>
        <w:right w:val="none" w:sz="0" w:space="0" w:color="auto"/>
      </w:divBdr>
    </w:div>
    <w:div w:id="500392217">
      <w:bodyDiv w:val="1"/>
      <w:marLeft w:val="0"/>
      <w:marRight w:val="0"/>
      <w:marTop w:val="0"/>
      <w:marBottom w:val="0"/>
      <w:divBdr>
        <w:top w:val="none" w:sz="0" w:space="0" w:color="auto"/>
        <w:left w:val="none" w:sz="0" w:space="0" w:color="auto"/>
        <w:bottom w:val="none" w:sz="0" w:space="0" w:color="auto"/>
        <w:right w:val="none" w:sz="0" w:space="0" w:color="auto"/>
      </w:divBdr>
    </w:div>
    <w:div w:id="559243089">
      <w:bodyDiv w:val="1"/>
      <w:marLeft w:val="0"/>
      <w:marRight w:val="0"/>
      <w:marTop w:val="0"/>
      <w:marBottom w:val="0"/>
      <w:divBdr>
        <w:top w:val="none" w:sz="0" w:space="0" w:color="auto"/>
        <w:left w:val="none" w:sz="0" w:space="0" w:color="auto"/>
        <w:bottom w:val="none" w:sz="0" w:space="0" w:color="auto"/>
        <w:right w:val="none" w:sz="0" w:space="0" w:color="auto"/>
      </w:divBdr>
    </w:div>
    <w:div w:id="574432600">
      <w:bodyDiv w:val="1"/>
      <w:marLeft w:val="0"/>
      <w:marRight w:val="0"/>
      <w:marTop w:val="0"/>
      <w:marBottom w:val="0"/>
      <w:divBdr>
        <w:top w:val="none" w:sz="0" w:space="0" w:color="auto"/>
        <w:left w:val="none" w:sz="0" w:space="0" w:color="auto"/>
        <w:bottom w:val="none" w:sz="0" w:space="0" w:color="auto"/>
        <w:right w:val="none" w:sz="0" w:space="0" w:color="auto"/>
      </w:divBdr>
    </w:div>
    <w:div w:id="643699587">
      <w:bodyDiv w:val="1"/>
      <w:marLeft w:val="0"/>
      <w:marRight w:val="0"/>
      <w:marTop w:val="0"/>
      <w:marBottom w:val="0"/>
      <w:divBdr>
        <w:top w:val="none" w:sz="0" w:space="0" w:color="auto"/>
        <w:left w:val="none" w:sz="0" w:space="0" w:color="auto"/>
        <w:bottom w:val="none" w:sz="0" w:space="0" w:color="auto"/>
        <w:right w:val="none" w:sz="0" w:space="0" w:color="auto"/>
      </w:divBdr>
    </w:div>
    <w:div w:id="656761861">
      <w:bodyDiv w:val="1"/>
      <w:marLeft w:val="0"/>
      <w:marRight w:val="0"/>
      <w:marTop w:val="0"/>
      <w:marBottom w:val="0"/>
      <w:divBdr>
        <w:top w:val="none" w:sz="0" w:space="0" w:color="auto"/>
        <w:left w:val="none" w:sz="0" w:space="0" w:color="auto"/>
        <w:bottom w:val="none" w:sz="0" w:space="0" w:color="auto"/>
        <w:right w:val="none" w:sz="0" w:space="0" w:color="auto"/>
      </w:divBdr>
    </w:div>
    <w:div w:id="768281633">
      <w:bodyDiv w:val="1"/>
      <w:marLeft w:val="0"/>
      <w:marRight w:val="0"/>
      <w:marTop w:val="0"/>
      <w:marBottom w:val="0"/>
      <w:divBdr>
        <w:top w:val="none" w:sz="0" w:space="0" w:color="auto"/>
        <w:left w:val="none" w:sz="0" w:space="0" w:color="auto"/>
        <w:bottom w:val="none" w:sz="0" w:space="0" w:color="auto"/>
        <w:right w:val="none" w:sz="0" w:space="0" w:color="auto"/>
      </w:divBdr>
    </w:div>
    <w:div w:id="1024788881">
      <w:bodyDiv w:val="1"/>
      <w:marLeft w:val="0"/>
      <w:marRight w:val="0"/>
      <w:marTop w:val="0"/>
      <w:marBottom w:val="0"/>
      <w:divBdr>
        <w:top w:val="none" w:sz="0" w:space="0" w:color="auto"/>
        <w:left w:val="none" w:sz="0" w:space="0" w:color="auto"/>
        <w:bottom w:val="none" w:sz="0" w:space="0" w:color="auto"/>
        <w:right w:val="none" w:sz="0" w:space="0" w:color="auto"/>
      </w:divBdr>
    </w:div>
    <w:div w:id="1048071496">
      <w:bodyDiv w:val="1"/>
      <w:marLeft w:val="0"/>
      <w:marRight w:val="0"/>
      <w:marTop w:val="0"/>
      <w:marBottom w:val="0"/>
      <w:divBdr>
        <w:top w:val="none" w:sz="0" w:space="0" w:color="auto"/>
        <w:left w:val="none" w:sz="0" w:space="0" w:color="auto"/>
        <w:bottom w:val="none" w:sz="0" w:space="0" w:color="auto"/>
        <w:right w:val="none" w:sz="0" w:space="0" w:color="auto"/>
      </w:divBdr>
    </w:div>
    <w:div w:id="1070924208">
      <w:bodyDiv w:val="1"/>
      <w:marLeft w:val="0"/>
      <w:marRight w:val="0"/>
      <w:marTop w:val="0"/>
      <w:marBottom w:val="0"/>
      <w:divBdr>
        <w:top w:val="none" w:sz="0" w:space="0" w:color="auto"/>
        <w:left w:val="none" w:sz="0" w:space="0" w:color="auto"/>
        <w:bottom w:val="none" w:sz="0" w:space="0" w:color="auto"/>
        <w:right w:val="none" w:sz="0" w:space="0" w:color="auto"/>
      </w:divBdr>
    </w:div>
    <w:div w:id="1094286112">
      <w:bodyDiv w:val="1"/>
      <w:marLeft w:val="0"/>
      <w:marRight w:val="0"/>
      <w:marTop w:val="0"/>
      <w:marBottom w:val="0"/>
      <w:divBdr>
        <w:top w:val="none" w:sz="0" w:space="0" w:color="auto"/>
        <w:left w:val="none" w:sz="0" w:space="0" w:color="auto"/>
        <w:bottom w:val="none" w:sz="0" w:space="0" w:color="auto"/>
        <w:right w:val="none" w:sz="0" w:space="0" w:color="auto"/>
      </w:divBdr>
    </w:div>
    <w:div w:id="1097479417">
      <w:bodyDiv w:val="1"/>
      <w:marLeft w:val="0"/>
      <w:marRight w:val="0"/>
      <w:marTop w:val="0"/>
      <w:marBottom w:val="0"/>
      <w:divBdr>
        <w:top w:val="none" w:sz="0" w:space="0" w:color="auto"/>
        <w:left w:val="none" w:sz="0" w:space="0" w:color="auto"/>
        <w:bottom w:val="none" w:sz="0" w:space="0" w:color="auto"/>
        <w:right w:val="none" w:sz="0" w:space="0" w:color="auto"/>
      </w:divBdr>
    </w:div>
    <w:div w:id="1109354360">
      <w:bodyDiv w:val="1"/>
      <w:marLeft w:val="0"/>
      <w:marRight w:val="0"/>
      <w:marTop w:val="0"/>
      <w:marBottom w:val="0"/>
      <w:divBdr>
        <w:top w:val="none" w:sz="0" w:space="0" w:color="auto"/>
        <w:left w:val="none" w:sz="0" w:space="0" w:color="auto"/>
        <w:bottom w:val="none" w:sz="0" w:space="0" w:color="auto"/>
        <w:right w:val="none" w:sz="0" w:space="0" w:color="auto"/>
      </w:divBdr>
    </w:div>
    <w:div w:id="1125929224">
      <w:bodyDiv w:val="1"/>
      <w:marLeft w:val="0"/>
      <w:marRight w:val="0"/>
      <w:marTop w:val="0"/>
      <w:marBottom w:val="0"/>
      <w:divBdr>
        <w:top w:val="none" w:sz="0" w:space="0" w:color="auto"/>
        <w:left w:val="none" w:sz="0" w:space="0" w:color="auto"/>
        <w:bottom w:val="none" w:sz="0" w:space="0" w:color="auto"/>
        <w:right w:val="none" w:sz="0" w:space="0" w:color="auto"/>
      </w:divBdr>
    </w:div>
    <w:div w:id="1129011241">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168206186">
      <w:bodyDiv w:val="1"/>
      <w:marLeft w:val="0"/>
      <w:marRight w:val="0"/>
      <w:marTop w:val="0"/>
      <w:marBottom w:val="0"/>
      <w:divBdr>
        <w:top w:val="none" w:sz="0" w:space="0" w:color="auto"/>
        <w:left w:val="none" w:sz="0" w:space="0" w:color="auto"/>
        <w:bottom w:val="none" w:sz="0" w:space="0" w:color="auto"/>
        <w:right w:val="none" w:sz="0" w:space="0" w:color="auto"/>
      </w:divBdr>
    </w:div>
    <w:div w:id="1198083166">
      <w:bodyDiv w:val="1"/>
      <w:marLeft w:val="0"/>
      <w:marRight w:val="0"/>
      <w:marTop w:val="0"/>
      <w:marBottom w:val="0"/>
      <w:divBdr>
        <w:top w:val="none" w:sz="0" w:space="0" w:color="auto"/>
        <w:left w:val="none" w:sz="0" w:space="0" w:color="auto"/>
        <w:bottom w:val="none" w:sz="0" w:space="0" w:color="auto"/>
        <w:right w:val="none" w:sz="0" w:space="0" w:color="auto"/>
      </w:divBdr>
    </w:div>
    <w:div w:id="1388532266">
      <w:bodyDiv w:val="1"/>
      <w:marLeft w:val="0"/>
      <w:marRight w:val="0"/>
      <w:marTop w:val="0"/>
      <w:marBottom w:val="0"/>
      <w:divBdr>
        <w:top w:val="none" w:sz="0" w:space="0" w:color="auto"/>
        <w:left w:val="none" w:sz="0" w:space="0" w:color="auto"/>
        <w:bottom w:val="none" w:sz="0" w:space="0" w:color="auto"/>
        <w:right w:val="none" w:sz="0" w:space="0" w:color="auto"/>
      </w:divBdr>
    </w:div>
    <w:div w:id="1399936854">
      <w:bodyDiv w:val="1"/>
      <w:marLeft w:val="0"/>
      <w:marRight w:val="0"/>
      <w:marTop w:val="0"/>
      <w:marBottom w:val="0"/>
      <w:divBdr>
        <w:top w:val="none" w:sz="0" w:space="0" w:color="auto"/>
        <w:left w:val="none" w:sz="0" w:space="0" w:color="auto"/>
        <w:bottom w:val="none" w:sz="0" w:space="0" w:color="auto"/>
        <w:right w:val="none" w:sz="0" w:space="0" w:color="auto"/>
      </w:divBdr>
    </w:div>
    <w:div w:id="1404329404">
      <w:bodyDiv w:val="1"/>
      <w:marLeft w:val="0"/>
      <w:marRight w:val="0"/>
      <w:marTop w:val="0"/>
      <w:marBottom w:val="0"/>
      <w:divBdr>
        <w:top w:val="none" w:sz="0" w:space="0" w:color="auto"/>
        <w:left w:val="none" w:sz="0" w:space="0" w:color="auto"/>
        <w:bottom w:val="none" w:sz="0" w:space="0" w:color="auto"/>
        <w:right w:val="none" w:sz="0" w:space="0" w:color="auto"/>
      </w:divBdr>
    </w:div>
    <w:div w:id="1409035881">
      <w:bodyDiv w:val="1"/>
      <w:marLeft w:val="0"/>
      <w:marRight w:val="0"/>
      <w:marTop w:val="0"/>
      <w:marBottom w:val="0"/>
      <w:divBdr>
        <w:top w:val="none" w:sz="0" w:space="0" w:color="auto"/>
        <w:left w:val="none" w:sz="0" w:space="0" w:color="auto"/>
        <w:bottom w:val="none" w:sz="0" w:space="0" w:color="auto"/>
        <w:right w:val="none" w:sz="0" w:space="0" w:color="auto"/>
      </w:divBdr>
    </w:div>
    <w:div w:id="1429884225">
      <w:bodyDiv w:val="1"/>
      <w:marLeft w:val="0"/>
      <w:marRight w:val="0"/>
      <w:marTop w:val="0"/>
      <w:marBottom w:val="0"/>
      <w:divBdr>
        <w:top w:val="none" w:sz="0" w:space="0" w:color="auto"/>
        <w:left w:val="none" w:sz="0" w:space="0" w:color="auto"/>
        <w:bottom w:val="none" w:sz="0" w:space="0" w:color="auto"/>
        <w:right w:val="none" w:sz="0" w:space="0" w:color="auto"/>
      </w:divBdr>
    </w:div>
    <w:div w:id="1436247701">
      <w:bodyDiv w:val="1"/>
      <w:marLeft w:val="0"/>
      <w:marRight w:val="0"/>
      <w:marTop w:val="0"/>
      <w:marBottom w:val="0"/>
      <w:divBdr>
        <w:top w:val="none" w:sz="0" w:space="0" w:color="auto"/>
        <w:left w:val="none" w:sz="0" w:space="0" w:color="auto"/>
        <w:bottom w:val="none" w:sz="0" w:space="0" w:color="auto"/>
        <w:right w:val="none" w:sz="0" w:space="0" w:color="auto"/>
      </w:divBdr>
    </w:div>
    <w:div w:id="1501968746">
      <w:bodyDiv w:val="1"/>
      <w:marLeft w:val="0"/>
      <w:marRight w:val="0"/>
      <w:marTop w:val="0"/>
      <w:marBottom w:val="0"/>
      <w:divBdr>
        <w:top w:val="none" w:sz="0" w:space="0" w:color="auto"/>
        <w:left w:val="none" w:sz="0" w:space="0" w:color="auto"/>
        <w:bottom w:val="none" w:sz="0" w:space="0" w:color="auto"/>
        <w:right w:val="none" w:sz="0" w:space="0" w:color="auto"/>
      </w:divBdr>
    </w:div>
    <w:div w:id="1523057209">
      <w:bodyDiv w:val="1"/>
      <w:marLeft w:val="0"/>
      <w:marRight w:val="0"/>
      <w:marTop w:val="0"/>
      <w:marBottom w:val="0"/>
      <w:divBdr>
        <w:top w:val="none" w:sz="0" w:space="0" w:color="auto"/>
        <w:left w:val="none" w:sz="0" w:space="0" w:color="auto"/>
        <w:bottom w:val="none" w:sz="0" w:space="0" w:color="auto"/>
        <w:right w:val="none" w:sz="0" w:space="0" w:color="auto"/>
      </w:divBdr>
    </w:div>
    <w:div w:id="1577397107">
      <w:bodyDiv w:val="1"/>
      <w:marLeft w:val="0"/>
      <w:marRight w:val="0"/>
      <w:marTop w:val="0"/>
      <w:marBottom w:val="0"/>
      <w:divBdr>
        <w:top w:val="none" w:sz="0" w:space="0" w:color="auto"/>
        <w:left w:val="none" w:sz="0" w:space="0" w:color="auto"/>
        <w:bottom w:val="none" w:sz="0" w:space="0" w:color="auto"/>
        <w:right w:val="none" w:sz="0" w:space="0" w:color="auto"/>
      </w:divBdr>
    </w:div>
    <w:div w:id="1590965821">
      <w:bodyDiv w:val="1"/>
      <w:marLeft w:val="0"/>
      <w:marRight w:val="0"/>
      <w:marTop w:val="0"/>
      <w:marBottom w:val="0"/>
      <w:divBdr>
        <w:top w:val="none" w:sz="0" w:space="0" w:color="auto"/>
        <w:left w:val="none" w:sz="0" w:space="0" w:color="auto"/>
        <w:bottom w:val="none" w:sz="0" w:space="0" w:color="auto"/>
        <w:right w:val="none" w:sz="0" w:space="0" w:color="auto"/>
      </w:divBdr>
    </w:div>
    <w:div w:id="1685008955">
      <w:bodyDiv w:val="1"/>
      <w:marLeft w:val="0"/>
      <w:marRight w:val="0"/>
      <w:marTop w:val="0"/>
      <w:marBottom w:val="0"/>
      <w:divBdr>
        <w:top w:val="none" w:sz="0" w:space="0" w:color="auto"/>
        <w:left w:val="none" w:sz="0" w:space="0" w:color="auto"/>
        <w:bottom w:val="none" w:sz="0" w:space="0" w:color="auto"/>
        <w:right w:val="none" w:sz="0" w:space="0" w:color="auto"/>
      </w:divBdr>
    </w:div>
    <w:div w:id="1723211550">
      <w:bodyDiv w:val="1"/>
      <w:marLeft w:val="0"/>
      <w:marRight w:val="0"/>
      <w:marTop w:val="0"/>
      <w:marBottom w:val="0"/>
      <w:divBdr>
        <w:top w:val="none" w:sz="0" w:space="0" w:color="auto"/>
        <w:left w:val="none" w:sz="0" w:space="0" w:color="auto"/>
        <w:bottom w:val="none" w:sz="0" w:space="0" w:color="auto"/>
        <w:right w:val="none" w:sz="0" w:space="0" w:color="auto"/>
      </w:divBdr>
    </w:div>
    <w:div w:id="1846743657">
      <w:bodyDiv w:val="1"/>
      <w:marLeft w:val="0"/>
      <w:marRight w:val="0"/>
      <w:marTop w:val="0"/>
      <w:marBottom w:val="0"/>
      <w:divBdr>
        <w:top w:val="none" w:sz="0" w:space="0" w:color="auto"/>
        <w:left w:val="none" w:sz="0" w:space="0" w:color="auto"/>
        <w:bottom w:val="none" w:sz="0" w:space="0" w:color="auto"/>
        <w:right w:val="none" w:sz="0" w:space="0" w:color="auto"/>
      </w:divBdr>
    </w:div>
    <w:div w:id="1851525792">
      <w:bodyDiv w:val="1"/>
      <w:marLeft w:val="0"/>
      <w:marRight w:val="0"/>
      <w:marTop w:val="0"/>
      <w:marBottom w:val="0"/>
      <w:divBdr>
        <w:top w:val="none" w:sz="0" w:space="0" w:color="auto"/>
        <w:left w:val="none" w:sz="0" w:space="0" w:color="auto"/>
        <w:bottom w:val="none" w:sz="0" w:space="0" w:color="auto"/>
        <w:right w:val="none" w:sz="0" w:space="0" w:color="auto"/>
      </w:divBdr>
    </w:div>
    <w:div w:id="1875117397">
      <w:bodyDiv w:val="1"/>
      <w:marLeft w:val="0"/>
      <w:marRight w:val="0"/>
      <w:marTop w:val="0"/>
      <w:marBottom w:val="0"/>
      <w:divBdr>
        <w:top w:val="none" w:sz="0" w:space="0" w:color="auto"/>
        <w:left w:val="none" w:sz="0" w:space="0" w:color="auto"/>
        <w:bottom w:val="none" w:sz="0" w:space="0" w:color="auto"/>
        <w:right w:val="none" w:sz="0" w:space="0" w:color="auto"/>
      </w:divBdr>
    </w:div>
    <w:div w:id="1946692861">
      <w:bodyDiv w:val="1"/>
      <w:marLeft w:val="0"/>
      <w:marRight w:val="0"/>
      <w:marTop w:val="0"/>
      <w:marBottom w:val="0"/>
      <w:divBdr>
        <w:top w:val="none" w:sz="0" w:space="0" w:color="auto"/>
        <w:left w:val="none" w:sz="0" w:space="0" w:color="auto"/>
        <w:bottom w:val="none" w:sz="0" w:space="0" w:color="auto"/>
        <w:right w:val="none" w:sz="0" w:space="0" w:color="auto"/>
      </w:divBdr>
    </w:div>
    <w:div w:id="1965651330">
      <w:bodyDiv w:val="1"/>
      <w:marLeft w:val="0"/>
      <w:marRight w:val="0"/>
      <w:marTop w:val="0"/>
      <w:marBottom w:val="0"/>
      <w:divBdr>
        <w:top w:val="none" w:sz="0" w:space="0" w:color="auto"/>
        <w:left w:val="none" w:sz="0" w:space="0" w:color="auto"/>
        <w:bottom w:val="none" w:sz="0" w:space="0" w:color="auto"/>
        <w:right w:val="none" w:sz="0" w:space="0" w:color="auto"/>
      </w:divBdr>
    </w:div>
    <w:div w:id="2027635073">
      <w:bodyDiv w:val="1"/>
      <w:marLeft w:val="0"/>
      <w:marRight w:val="0"/>
      <w:marTop w:val="0"/>
      <w:marBottom w:val="0"/>
      <w:divBdr>
        <w:top w:val="none" w:sz="0" w:space="0" w:color="auto"/>
        <w:left w:val="none" w:sz="0" w:space="0" w:color="auto"/>
        <w:bottom w:val="none" w:sz="0" w:space="0" w:color="auto"/>
        <w:right w:val="none" w:sz="0" w:space="0" w:color="auto"/>
      </w:divBdr>
    </w:div>
    <w:div w:id="2055498029">
      <w:bodyDiv w:val="1"/>
      <w:marLeft w:val="0"/>
      <w:marRight w:val="0"/>
      <w:marTop w:val="0"/>
      <w:marBottom w:val="0"/>
      <w:divBdr>
        <w:top w:val="none" w:sz="0" w:space="0" w:color="auto"/>
        <w:left w:val="none" w:sz="0" w:space="0" w:color="auto"/>
        <w:bottom w:val="none" w:sz="0" w:space="0" w:color="auto"/>
        <w:right w:val="none" w:sz="0" w:space="0" w:color="auto"/>
      </w:divBdr>
    </w:div>
    <w:div w:id="2060517859">
      <w:bodyDiv w:val="1"/>
      <w:marLeft w:val="0"/>
      <w:marRight w:val="0"/>
      <w:marTop w:val="0"/>
      <w:marBottom w:val="0"/>
      <w:divBdr>
        <w:top w:val="none" w:sz="0" w:space="0" w:color="auto"/>
        <w:left w:val="none" w:sz="0" w:space="0" w:color="auto"/>
        <w:bottom w:val="none" w:sz="0" w:space="0" w:color="auto"/>
        <w:right w:val="none" w:sz="0" w:space="0" w:color="auto"/>
      </w:divBdr>
    </w:div>
    <w:div w:id="2111855897">
      <w:bodyDiv w:val="1"/>
      <w:marLeft w:val="0"/>
      <w:marRight w:val="0"/>
      <w:marTop w:val="0"/>
      <w:marBottom w:val="0"/>
      <w:divBdr>
        <w:top w:val="none" w:sz="0" w:space="0" w:color="auto"/>
        <w:left w:val="none" w:sz="0" w:space="0" w:color="auto"/>
        <w:bottom w:val="none" w:sz="0" w:space="0" w:color="auto"/>
        <w:right w:val="none" w:sz="0" w:space="0" w:color="auto"/>
      </w:divBdr>
    </w:div>
    <w:div w:id="2128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6fc2fe53-e05c-453e-b0d7-6624ee71bde4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22539D-FA01-4DD7-BD84-F1DEA7FF3B91}"/>
</file>

<file path=customXml/itemProps2.xml><?xml version="1.0" encoding="utf-8"?>
<ds:datastoreItem xmlns:ds="http://schemas.openxmlformats.org/officeDocument/2006/customXml" ds:itemID="{13FF24A8-FA83-45E3-8CA7-7DA0D0971336}"/>
</file>

<file path=customXml/itemProps3.xml><?xml version="1.0" encoding="utf-8"?>
<ds:datastoreItem xmlns:ds="http://schemas.openxmlformats.org/officeDocument/2006/customXml" ds:itemID="{060FC15E-686E-4753-8CC3-83D1F1A56B78}"/>
</file>

<file path=docProps/app.xml><?xml version="1.0" encoding="utf-8"?>
<Properties xmlns="http://schemas.openxmlformats.org/officeDocument/2006/extended-properties" xmlns:vt="http://schemas.openxmlformats.org/officeDocument/2006/docPropsVTypes">
  <Template>Normal</Template>
  <TotalTime>2176</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216</cp:revision>
  <cp:lastPrinted>2024-09-26T11:05:00Z</cp:lastPrinted>
  <dcterms:created xsi:type="dcterms:W3CDTF">2024-08-27T10:13:00Z</dcterms:created>
  <dcterms:modified xsi:type="dcterms:W3CDTF">2024-09-26T11:22:00Z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